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西陵寺镇</w:t>
      </w:r>
      <w:r>
        <w:rPr>
          <w:rFonts w:hint="eastAsia" w:ascii="方正小标宋简体" w:hAnsi="方正小标宋简体" w:eastAsia="方正小标宋简体" w:cs="方正小标宋简体"/>
          <w:sz w:val="44"/>
          <w:szCs w:val="44"/>
        </w:rPr>
        <w:t>法治政府建设</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工作总结</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shd w:val="clear" w:fill="FFFFFF"/>
          <w:lang w:val="en-US" w:eastAsia="zh-CN" w:bidi="ar"/>
        </w:rPr>
        <w:t>2022年，西陵寺镇法治建设工作以党的十九大和习近平新时代中国特色社会主义思想为指导，全面贯彻落实习近平总法治思想新战略及十九届五中、六中全会精神，深入推进社会主义法治文化建设和法治乡村建设，切实履行党政主要负责人推进法治建设第一责任人职责，全面推进法治建设各项工作，为加快西陵建设营造良好的法治环境。现将我镇2022年法治建设工作总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shd w:val="clear" w:fill="FFFFFF"/>
          <w:lang w:val="en-US" w:eastAsia="zh-CN" w:bidi="ar"/>
        </w:rPr>
        <w:t>一、深入学习贯彻习近平全面依法治国新理念新思想新战略，发挥党委在推进法治建设中的领导核心作用。</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shd w:val="clear" w:fill="FFFFFF"/>
          <w:lang w:val="en-US" w:eastAsia="zh-CN" w:bidi="ar"/>
        </w:rPr>
        <w:t>坚持用习近平全面依法治国新理念新思想新战略统领法治建设的一切工作。坚持在学懂弄通做实上下功示，深刻领会习近平全面依法治国新理念新思想新战路的丰富内涵和精神实质，将学习《中华人民共和国民法典》、《反有组织犯罪法》、《信访工作条例》及宪法知识纳入我乡党员干部的学习计划中。</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强化组织领导，全面推进法治政府建设。</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rightChars="0" w:firstLine="640" w:firstLineChars="20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一是精心安排部署。镇党委政府将法治政府建设作为法治西陵寺镇建设的重要载体，对我镇法治政府建设工作从依法决策、依法治理、文明执法、放管服改革、依法监督、五个方面进行全面安排部署，将建设工作任务细化分解到各村、各部门，做到了安排部署到位、责任落实到位、推进措施到位、督促检查到位。二是健全机制。结合我镇工作实际，按照纵向到底、横向到边的原则，建立了镇、村、部门三方联创工作机制，形成了由镇政府牵头抓总负责，各村、各部门各负其责的创建格局，通过示范引领，以点带面，有效推动了法治政府建设工作深入开展。三是强化督查指导。为了保障法治政府建设工作取得实效，镇政府把创建工作列入年度依法行政目标责任考核内容，定期对建设工作开展情况进行督导检查。通过听取工作汇报、查阅相关记录、文件、案卷资料、实地查看工作情况等方式对全镇法治政府建设情况进行了检查验收，进一步查漏补缺，巩固提升，保障了工作效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leftChars="0" w:right="0" w:rightChars="0" w:firstLine="640" w:firstLineChars="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强化制度约束，全面落实依法决策。</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rightChars="0" w:firstLine="640" w:firstLineChars="20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一是认真落实公众参与制度。对关系群众利益和社会长远发展的重大事项，严格履行调研起草、征求意见、咨询论证、合法性审查和集体研究决定等必经程序，充分吸纳社会各界的意见建议。二是全面推行政府法律顾问制度。镇政府与三友法律服务所签订了常年法律顾问合同，落实了顾问报酬，将法律顾问日常工作情况，充分发挥法律顾问参与政府依法决策、防范行政法律风险的作用。今年以来，政府法律顾问参与涉法事务研究6次，提出专业意见12余条。31个村全部实现了法律顾问全覆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leftChars="0" w:right="0" w:rightChars="0" w:firstLine="640" w:firstLineChars="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强化普法宣传，全面提高创建水平。</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rightChars="0" w:firstLine="640" w:firstLineChars="20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一是强化领导干部法治教育。建立了镇村干部学法制度，集体学法专题3个，自主学法专题4个。目前，已开展政府集体学法3次。二是加大执法人员学法培训力度。坚持行政执法人员学法课时登记备案制度，将行政执法人员学法课时档案作为执法资格认定的重要依据，建立了行政执法人员学法档案。三是积极开展法治宣传教育。今年以来，集中开展法治宣传活动12场次，组织《宪法》《民法典》学习讲座6次，开展“助力乡村振兴送法进农村”“送法进学校”专题法治宣传活动，实现全镇中小学校普法宣传全覆盖。积极营造遵法、守法、学法、用法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D8075"/>
    <w:multiLevelType w:val="singleLevel"/>
    <w:tmpl w:val="628D807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59401b83-9ca5-40d2-916d-501a64499298"/>
  </w:docVars>
  <w:rsids>
    <w:rsidRoot w:val="59934BE8"/>
    <w:rsid w:val="11601A4E"/>
    <w:rsid w:val="1C3D380E"/>
    <w:rsid w:val="3EB40CEE"/>
    <w:rsid w:val="59934BE8"/>
    <w:rsid w:val="6E6D5AC0"/>
    <w:rsid w:val="76B4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1275</Words>
  <Characters>1287</Characters>
  <Lines>0</Lines>
  <Paragraphs>0</Paragraphs>
  <TotalTime>13</TotalTime>
  <ScaleCrop>false</ScaleCrop>
  <LinksUpToDate>false</LinksUpToDate>
  <CharactersWithSpaces>1287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2022-12-16T05:58:00Z</dcterms:created>
  <dc:creator>飘雪归来</dc:creator>
  <cp:lastModifiedBy>Administrator</cp:lastModifiedBy>
  <dcterms:modified xsi:type="dcterms:W3CDTF">2023-03-17T09:06:04Z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942D4D401DEC459FBAD14BEEDAD896F4</vt:lpwstr>
  </property>
</Properties>
</file>