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454545"/>
          <w:spacing w:val="0"/>
          <w:sz w:val="44"/>
          <w:szCs w:val="44"/>
          <w:lang w:val="en-US" w:eastAsia="zh-CN"/>
        </w:rPr>
      </w:pPr>
      <w:r>
        <w:rPr>
          <w:rFonts w:hint="eastAsia" w:ascii="宋体" w:hAnsi="宋体" w:eastAsia="宋体" w:cs="宋体"/>
          <w:b/>
          <w:bCs/>
          <w:i w:val="0"/>
          <w:iCs w:val="0"/>
          <w:caps w:val="0"/>
          <w:color w:val="454545"/>
          <w:spacing w:val="0"/>
          <w:sz w:val="44"/>
          <w:szCs w:val="44"/>
          <w:lang w:val="en-US" w:eastAsia="zh-CN"/>
        </w:rPr>
        <w:t>睢县农业农村局2022年度法治政府建设</w:t>
      </w:r>
    </w:p>
    <w:p>
      <w:pPr>
        <w:jc w:val="center"/>
        <w:rPr>
          <w:rFonts w:hint="eastAsia" w:ascii="仿宋" w:hAnsi="仿宋" w:eastAsia="仿宋" w:cs="仿宋"/>
          <w:i w:val="0"/>
          <w:iCs w:val="0"/>
          <w:caps w:val="0"/>
          <w:color w:val="454545"/>
          <w:spacing w:val="0"/>
          <w:sz w:val="44"/>
          <w:szCs w:val="44"/>
          <w:lang w:val="en-US" w:eastAsia="zh-CN"/>
        </w:rPr>
      </w:pPr>
      <w:r>
        <w:rPr>
          <w:rFonts w:hint="eastAsia" w:ascii="宋体" w:hAnsi="宋体" w:eastAsia="宋体" w:cs="宋体"/>
          <w:b/>
          <w:bCs/>
          <w:i w:val="0"/>
          <w:iCs w:val="0"/>
          <w:caps w:val="0"/>
          <w:color w:val="454545"/>
          <w:spacing w:val="0"/>
          <w:sz w:val="44"/>
          <w:szCs w:val="44"/>
          <w:lang w:val="en-US" w:eastAsia="zh-CN"/>
        </w:rPr>
        <w:t>工作报告</w:t>
      </w:r>
    </w:p>
    <w:p>
      <w:pPr>
        <w:ind w:firstLine="640" w:firstLineChars="200"/>
        <w:rPr>
          <w:rFonts w:hint="eastAsia" w:ascii="仿宋" w:hAnsi="仿宋" w:eastAsia="仿宋" w:cs="仿宋"/>
          <w:i w:val="0"/>
          <w:iCs w:val="0"/>
          <w:caps w:val="0"/>
          <w:color w:val="454545"/>
          <w:spacing w:val="0"/>
          <w:sz w:val="32"/>
          <w:szCs w:val="32"/>
        </w:rPr>
      </w:pPr>
    </w:p>
    <w:p>
      <w:p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2022年，我局坚持笃学践行习近平法治思想，围绕我</w:t>
      </w:r>
      <w:r>
        <w:rPr>
          <w:rFonts w:hint="eastAsia" w:ascii="仿宋" w:hAnsi="仿宋" w:eastAsia="仿宋" w:cs="仿宋"/>
          <w:i w:val="0"/>
          <w:iCs w:val="0"/>
          <w:caps w:val="0"/>
          <w:color w:val="454545"/>
          <w:spacing w:val="0"/>
          <w:sz w:val="32"/>
          <w:szCs w:val="32"/>
          <w:lang w:eastAsia="zh-CN"/>
        </w:rPr>
        <w:t>县农业</w:t>
      </w:r>
      <w:r>
        <w:rPr>
          <w:rFonts w:hint="eastAsia" w:ascii="仿宋" w:hAnsi="仿宋" w:eastAsia="仿宋" w:cs="仿宋"/>
          <w:i w:val="0"/>
          <w:iCs w:val="0"/>
          <w:caps w:val="0"/>
          <w:color w:val="454545"/>
          <w:spacing w:val="0"/>
          <w:sz w:val="32"/>
          <w:szCs w:val="32"/>
        </w:rPr>
        <w:t>农村的工作重点，深入推进法治政府建设，农业法治建设各项工作任务按期完成，为深入实施乡村振兴战略、高水平推进农业农村现代化提供了坚实法治保障。现将我局2022年推进法治政府建设情况报告如下：</w:t>
      </w:r>
    </w:p>
    <w:p>
      <w:pPr>
        <w:numPr>
          <w:ilvl w:val="0"/>
          <w:numId w:val="1"/>
        </w:numPr>
        <w:ind w:firstLine="640" w:firstLineChars="200"/>
        <w:rPr>
          <w:rFonts w:hint="eastAsia" w:ascii="黑体" w:hAnsi="黑体" w:eastAsia="黑体" w:cs="黑体"/>
          <w:i w:val="0"/>
          <w:iCs w:val="0"/>
          <w:caps w:val="0"/>
          <w:color w:val="454545"/>
          <w:spacing w:val="0"/>
          <w:sz w:val="32"/>
          <w:szCs w:val="32"/>
        </w:rPr>
      </w:pPr>
      <w:r>
        <w:rPr>
          <w:rFonts w:hint="eastAsia" w:ascii="黑体" w:hAnsi="黑体" w:eastAsia="黑体" w:cs="黑体"/>
          <w:i w:val="0"/>
          <w:iCs w:val="0"/>
          <w:caps w:val="0"/>
          <w:color w:val="454545"/>
          <w:spacing w:val="0"/>
          <w:sz w:val="32"/>
          <w:szCs w:val="32"/>
        </w:rPr>
        <w:t>推进法治政府建设的主要举措和成效</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eastAsia="zh-CN"/>
        </w:rPr>
        <w:t>（一）</w:t>
      </w:r>
      <w:r>
        <w:rPr>
          <w:rFonts w:hint="eastAsia" w:ascii="仿宋" w:hAnsi="仿宋" w:eastAsia="仿宋" w:cs="仿宋"/>
          <w:i w:val="0"/>
          <w:iCs w:val="0"/>
          <w:caps w:val="0"/>
          <w:color w:val="454545"/>
          <w:spacing w:val="0"/>
          <w:sz w:val="32"/>
          <w:szCs w:val="32"/>
        </w:rPr>
        <w:t>强化组织，狠抓重点工作落实。</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1、</w:t>
      </w:r>
      <w:r>
        <w:rPr>
          <w:rFonts w:hint="eastAsia" w:ascii="仿宋" w:hAnsi="仿宋" w:eastAsia="仿宋" w:cs="仿宋"/>
          <w:i w:val="0"/>
          <w:iCs w:val="0"/>
          <w:caps w:val="0"/>
          <w:color w:val="454545"/>
          <w:spacing w:val="0"/>
          <w:sz w:val="32"/>
          <w:szCs w:val="32"/>
        </w:rPr>
        <w:t>抓好工作部署。局主要领导作为推进法治建设第一责任人，将建设法治政府摆在全局工作的重要位置，多次召开专题会议部署研究法治政府工作。贯彻落实《法治政府建设实施纲要</w:t>
      </w:r>
      <w:r>
        <w:rPr>
          <w:rFonts w:hint="eastAsia" w:ascii="仿宋" w:hAnsi="仿宋" w:eastAsia="仿宋" w:cs="仿宋"/>
          <w:i w:val="0"/>
          <w:iCs w:val="0"/>
          <w:caps w:val="0"/>
          <w:color w:val="454545"/>
          <w:spacing w:val="0"/>
          <w:sz w:val="32"/>
          <w:szCs w:val="32"/>
          <w:lang w:eastAsia="zh-CN"/>
        </w:rPr>
        <w:t>（</w:t>
      </w:r>
      <w:r>
        <w:rPr>
          <w:rFonts w:hint="eastAsia" w:ascii="仿宋" w:hAnsi="仿宋" w:eastAsia="仿宋" w:cs="仿宋"/>
          <w:i w:val="0"/>
          <w:iCs w:val="0"/>
          <w:caps w:val="0"/>
          <w:color w:val="454545"/>
          <w:spacing w:val="0"/>
          <w:sz w:val="32"/>
          <w:szCs w:val="32"/>
        </w:rPr>
        <w:t>2021－2025年）》部署，根据农业</w:t>
      </w:r>
      <w:r>
        <w:rPr>
          <w:rFonts w:hint="eastAsia" w:ascii="仿宋" w:hAnsi="仿宋" w:eastAsia="仿宋" w:cs="仿宋"/>
          <w:i w:val="0"/>
          <w:iCs w:val="0"/>
          <w:caps w:val="0"/>
          <w:color w:val="454545"/>
          <w:spacing w:val="0"/>
          <w:sz w:val="32"/>
          <w:szCs w:val="32"/>
          <w:lang w:val="en-US" w:eastAsia="zh-CN"/>
        </w:rPr>
        <w:t>农村</w:t>
      </w:r>
      <w:r>
        <w:rPr>
          <w:rFonts w:hint="eastAsia" w:ascii="仿宋" w:hAnsi="仿宋" w:eastAsia="仿宋" w:cs="仿宋"/>
          <w:i w:val="0"/>
          <w:iCs w:val="0"/>
          <w:caps w:val="0"/>
          <w:color w:val="454545"/>
          <w:spacing w:val="0"/>
          <w:sz w:val="32"/>
          <w:szCs w:val="32"/>
        </w:rPr>
        <w:t>部、省、市</w:t>
      </w:r>
      <w:r>
        <w:rPr>
          <w:rFonts w:hint="eastAsia" w:ascii="仿宋" w:hAnsi="仿宋" w:eastAsia="仿宋" w:cs="仿宋"/>
          <w:i w:val="0"/>
          <w:iCs w:val="0"/>
          <w:caps w:val="0"/>
          <w:color w:val="454545"/>
          <w:spacing w:val="0"/>
          <w:sz w:val="32"/>
          <w:szCs w:val="32"/>
          <w:lang w:eastAsia="zh-CN"/>
        </w:rPr>
        <w:t>、</w:t>
      </w:r>
      <w:r>
        <w:rPr>
          <w:rFonts w:hint="eastAsia" w:ascii="仿宋" w:hAnsi="仿宋" w:eastAsia="仿宋" w:cs="仿宋"/>
          <w:i w:val="0"/>
          <w:iCs w:val="0"/>
          <w:caps w:val="0"/>
          <w:color w:val="454545"/>
          <w:spacing w:val="0"/>
          <w:sz w:val="32"/>
          <w:szCs w:val="32"/>
          <w:lang w:val="en-US" w:eastAsia="zh-CN"/>
        </w:rPr>
        <w:t>县</w:t>
      </w:r>
      <w:r>
        <w:rPr>
          <w:rFonts w:hint="eastAsia" w:ascii="仿宋" w:hAnsi="仿宋" w:eastAsia="仿宋" w:cs="仿宋"/>
          <w:i w:val="0"/>
          <w:iCs w:val="0"/>
          <w:caps w:val="0"/>
          <w:color w:val="454545"/>
          <w:spacing w:val="0"/>
          <w:sz w:val="32"/>
          <w:szCs w:val="32"/>
        </w:rPr>
        <w:t>关于深入推进依法治农、依法行政、建设法治政府的工作部署，结合我</w:t>
      </w:r>
      <w:r>
        <w:rPr>
          <w:rFonts w:hint="eastAsia" w:ascii="仿宋" w:hAnsi="仿宋" w:eastAsia="仿宋" w:cs="仿宋"/>
          <w:i w:val="0"/>
          <w:iCs w:val="0"/>
          <w:caps w:val="0"/>
          <w:color w:val="454545"/>
          <w:spacing w:val="0"/>
          <w:sz w:val="32"/>
          <w:szCs w:val="32"/>
          <w:lang w:eastAsia="zh-CN"/>
        </w:rPr>
        <w:t>县农业</w:t>
      </w:r>
      <w:r>
        <w:rPr>
          <w:rFonts w:hint="eastAsia" w:ascii="仿宋" w:hAnsi="仿宋" w:eastAsia="仿宋" w:cs="仿宋"/>
          <w:i w:val="0"/>
          <w:iCs w:val="0"/>
          <w:caps w:val="0"/>
          <w:color w:val="454545"/>
          <w:spacing w:val="0"/>
          <w:sz w:val="32"/>
          <w:szCs w:val="32"/>
        </w:rPr>
        <w:t>农村工作实际对全年法治工作作了细致</w:t>
      </w:r>
      <w:r>
        <w:rPr>
          <w:rFonts w:hint="eastAsia" w:ascii="仿宋" w:hAnsi="仿宋" w:eastAsia="仿宋" w:cs="仿宋"/>
          <w:i w:val="0"/>
          <w:iCs w:val="0"/>
          <w:caps w:val="0"/>
          <w:color w:val="454545"/>
          <w:spacing w:val="0"/>
          <w:sz w:val="32"/>
          <w:szCs w:val="32"/>
          <w:lang w:eastAsia="zh-CN"/>
        </w:rPr>
        <w:t>安排</w:t>
      </w:r>
      <w:r>
        <w:rPr>
          <w:rFonts w:hint="eastAsia" w:ascii="仿宋" w:hAnsi="仿宋" w:eastAsia="仿宋" w:cs="仿宋"/>
          <w:i w:val="0"/>
          <w:iCs w:val="0"/>
          <w:caps w:val="0"/>
          <w:color w:val="454545"/>
          <w:spacing w:val="0"/>
          <w:sz w:val="32"/>
          <w:szCs w:val="32"/>
        </w:rPr>
        <w:t>。</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深入学习宣传习近平法治思想。将习近平法治思想内涵贯彻于法治政府建设工作的始终。利用党委会议和党委理论学习中心组，深入学习习近平总书记关于全面依规治党、全面依法治国和法治政府建设的重要讲话、重要指示精神和党内法律法规以及涉农法律法规等，局主要领导带头谈了学习体会，局班子成员和局系统科室负责人参加了学习。</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3、</w:t>
      </w:r>
      <w:r>
        <w:rPr>
          <w:rFonts w:hint="eastAsia" w:ascii="仿宋" w:hAnsi="仿宋" w:eastAsia="仿宋" w:cs="仿宋"/>
          <w:i w:val="0"/>
          <w:iCs w:val="0"/>
          <w:caps w:val="0"/>
          <w:color w:val="454545"/>
          <w:spacing w:val="0"/>
          <w:sz w:val="32"/>
          <w:szCs w:val="32"/>
        </w:rPr>
        <w:t>推动综合执法改革创佳绩。</w:t>
      </w:r>
      <w:r>
        <w:rPr>
          <w:rFonts w:hint="eastAsia" w:ascii="仿宋" w:hAnsi="仿宋" w:eastAsia="仿宋" w:cs="仿宋"/>
          <w:i w:val="0"/>
          <w:iCs w:val="0"/>
          <w:caps w:val="0"/>
          <w:color w:val="454545"/>
          <w:spacing w:val="0"/>
          <w:sz w:val="32"/>
          <w:szCs w:val="32"/>
          <w:lang w:eastAsia="zh-CN"/>
        </w:rPr>
        <w:t>县农业</w:t>
      </w:r>
      <w:r>
        <w:rPr>
          <w:rFonts w:hint="eastAsia" w:ascii="仿宋" w:hAnsi="仿宋" w:eastAsia="仿宋" w:cs="仿宋"/>
          <w:i w:val="0"/>
          <w:iCs w:val="0"/>
          <w:caps w:val="0"/>
          <w:color w:val="454545"/>
          <w:spacing w:val="0"/>
          <w:sz w:val="32"/>
          <w:szCs w:val="32"/>
          <w:lang w:val="en-US" w:eastAsia="zh-CN"/>
        </w:rPr>
        <w:t>综合</w:t>
      </w:r>
      <w:r>
        <w:rPr>
          <w:rFonts w:hint="eastAsia" w:ascii="仿宋" w:hAnsi="仿宋" w:eastAsia="仿宋" w:cs="仿宋"/>
          <w:i w:val="0"/>
          <w:iCs w:val="0"/>
          <w:caps w:val="0"/>
          <w:color w:val="454545"/>
          <w:spacing w:val="0"/>
          <w:sz w:val="32"/>
          <w:szCs w:val="32"/>
        </w:rPr>
        <w:t>行政执法</w:t>
      </w:r>
      <w:r>
        <w:rPr>
          <w:rFonts w:hint="eastAsia" w:ascii="仿宋" w:hAnsi="仿宋" w:eastAsia="仿宋" w:cs="仿宋"/>
          <w:i w:val="0"/>
          <w:iCs w:val="0"/>
          <w:caps w:val="0"/>
          <w:color w:val="454545"/>
          <w:spacing w:val="0"/>
          <w:sz w:val="32"/>
          <w:szCs w:val="32"/>
          <w:lang w:val="en-US" w:eastAsia="zh-CN"/>
        </w:rPr>
        <w:t>大</w:t>
      </w:r>
      <w:r>
        <w:rPr>
          <w:rFonts w:hint="eastAsia" w:ascii="仿宋" w:hAnsi="仿宋" w:eastAsia="仿宋" w:cs="仿宋"/>
          <w:i w:val="0"/>
          <w:iCs w:val="0"/>
          <w:caps w:val="0"/>
          <w:color w:val="454545"/>
          <w:spacing w:val="0"/>
          <w:sz w:val="32"/>
          <w:szCs w:val="32"/>
        </w:rPr>
        <w:t>队被评为</w:t>
      </w:r>
      <w:r>
        <w:rPr>
          <w:rFonts w:hint="eastAsia" w:ascii="仿宋" w:hAnsi="仿宋" w:eastAsia="仿宋" w:cs="仿宋"/>
          <w:i w:val="0"/>
          <w:iCs w:val="0"/>
          <w:caps w:val="0"/>
          <w:color w:val="454545"/>
          <w:spacing w:val="0"/>
          <w:sz w:val="32"/>
          <w:szCs w:val="32"/>
          <w:lang w:val="en-US" w:eastAsia="zh-CN"/>
        </w:rPr>
        <w:t>省“大练兵”优秀单位和优秀个人，获得商丘市总工会、商丘市农业农村局颁发的商丘市第六届职业技能大赛动物检疫员工作技能竞赛优秀组织奖，获得商丘市动物检疫和疫情预防控制中心2022年度全市产地检疫工作先进单位</w:t>
      </w:r>
      <w:r>
        <w:rPr>
          <w:rFonts w:hint="eastAsia" w:ascii="仿宋" w:hAnsi="仿宋" w:eastAsia="仿宋" w:cs="仿宋"/>
          <w:i w:val="0"/>
          <w:iCs w:val="0"/>
          <w:caps w:val="0"/>
          <w:color w:val="454545"/>
          <w:spacing w:val="0"/>
          <w:sz w:val="32"/>
          <w:szCs w:val="32"/>
        </w:rPr>
        <w:t>。</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（二）健全机制，狠抓法治系统集成。</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1</w:t>
      </w:r>
      <w:r>
        <w:rPr>
          <w:rFonts w:hint="eastAsia" w:ascii="仿宋" w:hAnsi="仿宋" w:eastAsia="仿宋" w:cs="仿宋"/>
          <w:i w:val="0"/>
          <w:iCs w:val="0"/>
          <w:caps w:val="0"/>
          <w:color w:val="454545"/>
          <w:spacing w:val="0"/>
          <w:sz w:val="32"/>
          <w:szCs w:val="32"/>
        </w:rPr>
        <w:t>.认真实施政策措施公平竞争审查制度。加大公平竞争宣传培训力度，加强公平竞争政策解读和舆论引导，在全局中层干部、年轻干部会议上组织学习《公平竞争审查制度实施细则》，增进对公平竞争审查制度的认识和理解，为公平竞争审查制度实施营造了良好的舆论氛围和工作环境。</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.抓好重大行政决策工作。严格落实《重大行政决策程序暂行条例》，完善行政决策程序规定。制发并公示了《2022年度重大行政决策目录清单》。</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val="en-US" w:eastAsia="zh-CN"/>
        </w:rPr>
        <w:t>3</w:t>
      </w:r>
      <w:r>
        <w:rPr>
          <w:rFonts w:hint="eastAsia" w:ascii="仿宋" w:hAnsi="仿宋" w:eastAsia="仿宋" w:cs="仿宋"/>
          <w:i w:val="0"/>
          <w:iCs w:val="0"/>
          <w:caps w:val="0"/>
          <w:color w:val="454545"/>
          <w:spacing w:val="0"/>
          <w:sz w:val="32"/>
          <w:szCs w:val="32"/>
        </w:rPr>
        <w:t>.积极做好案件应诉和法律咨询工作。共有行政诉讼案件</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件，其中一审</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件，胜诉</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件。根据我局涉法工作增多法律业务需求不断上升的现状，让法律顾问参与到相关会议及重大案件审查；法制机构积极做好法律咨询解答工作。</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（三）强化监督，狠抓公正文明执法。</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1.强化执法案件法制监管。严格执行农业行政执法重大案件集体讨论制度，召开</w:t>
      </w:r>
      <w:r>
        <w:rPr>
          <w:rFonts w:hint="eastAsia" w:ascii="仿宋" w:hAnsi="仿宋" w:eastAsia="仿宋" w:cs="仿宋"/>
          <w:i w:val="0"/>
          <w:iCs w:val="0"/>
          <w:caps w:val="0"/>
          <w:color w:val="454545"/>
          <w:spacing w:val="0"/>
          <w:sz w:val="32"/>
          <w:szCs w:val="32"/>
          <w:lang w:val="en-US" w:eastAsia="zh-CN"/>
        </w:rPr>
        <w:t>7</w:t>
      </w:r>
      <w:r>
        <w:rPr>
          <w:rFonts w:hint="eastAsia" w:ascii="仿宋" w:hAnsi="仿宋" w:eastAsia="仿宋" w:cs="仿宋"/>
          <w:i w:val="0"/>
          <w:iCs w:val="0"/>
          <w:caps w:val="0"/>
          <w:color w:val="454545"/>
          <w:spacing w:val="0"/>
          <w:sz w:val="32"/>
          <w:szCs w:val="32"/>
        </w:rPr>
        <w:t>次案审会对</w:t>
      </w:r>
      <w:r>
        <w:rPr>
          <w:rFonts w:hint="eastAsia" w:ascii="仿宋" w:hAnsi="仿宋" w:eastAsia="仿宋" w:cs="仿宋"/>
          <w:i w:val="0"/>
          <w:iCs w:val="0"/>
          <w:caps w:val="0"/>
          <w:color w:val="454545"/>
          <w:spacing w:val="0"/>
          <w:sz w:val="32"/>
          <w:szCs w:val="32"/>
          <w:lang w:val="en-US" w:eastAsia="zh-CN"/>
        </w:rPr>
        <w:t>7</w:t>
      </w:r>
      <w:r>
        <w:rPr>
          <w:rFonts w:hint="eastAsia" w:ascii="仿宋" w:hAnsi="仿宋" w:eastAsia="仿宋" w:cs="仿宋"/>
          <w:i w:val="0"/>
          <w:iCs w:val="0"/>
          <w:caps w:val="0"/>
          <w:color w:val="454545"/>
          <w:spacing w:val="0"/>
          <w:sz w:val="32"/>
          <w:szCs w:val="32"/>
        </w:rPr>
        <w:t>个重大行政执法案件进行了集体研判。</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2.抓好行政执法“三项制度”贯彻落实。严格执行行政执法公示制度。在省行政执法监管（互联网+监管）平台与</w:t>
      </w:r>
      <w:r>
        <w:rPr>
          <w:rFonts w:hint="eastAsia" w:ascii="仿宋" w:hAnsi="仿宋" w:eastAsia="仿宋" w:cs="仿宋"/>
          <w:i w:val="0"/>
          <w:iCs w:val="0"/>
          <w:caps w:val="0"/>
          <w:color w:val="454545"/>
          <w:spacing w:val="0"/>
          <w:sz w:val="32"/>
          <w:szCs w:val="32"/>
          <w:lang w:val="en-US" w:eastAsia="zh-CN"/>
        </w:rPr>
        <w:t>睢县</w:t>
      </w:r>
      <w:r>
        <w:rPr>
          <w:rFonts w:hint="eastAsia" w:ascii="仿宋" w:hAnsi="仿宋" w:eastAsia="仿宋" w:cs="仿宋"/>
          <w:i w:val="0"/>
          <w:iCs w:val="0"/>
          <w:caps w:val="0"/>
          <w:color w:val="454545"/>
          <w:spacing w:val="0"/>
          <w:sz w:val="32"/>
          <w:szCs w:val="32"/>
        </w:rPr>
        <w:t>门户网站上公示了行政许可、行政处罚、权责清单、执法人员执法资格等执法信息。扎实推进执法全过程记录制度。完善各类行政执法全过程记录具体办法，制定《行政执法全过程记录制度》。全面落实重大执法决定法制审核制度。对涉及重大公共利益，可能造成重大社会影响或引发社会风险，直接关系行政相对人或第三人重大权益，以及案件情况疑难复杂、涉及多个法律关系的执法决定均实行重大执法决定法制审核。</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3.做好执法证件管理工作。开展行政执法证件审验、换证和注销工作，严格审核把关，如期完成任务。对省政府和农业部执法证件信息进行了全部归并。</w:t>
      </w:r>
      <w:r>
        <w:rPr>
          <w:rFonts w:hint="eastAsia" w:ascii="仿宋" w:hAnsi="仿宋" w:eastAsia="仿宋" w:cs="仿宋"/>
          <w:i w:val="0"/>
          <w:iCs w:val="0"/>
          <w:caps w:val="0"/>
          <w:color w:val="454545"/>
          <w:spacing w:val="0"/>
          <w:sz w:val="32"/>
          <w:szCs w:val="32"/>
          <w:lang w:eastAsia="zh-CN"/>
        </w:rPr>
        <w:t>县农业</w:t>
      </w:r>
      <w:r>
        <w:rPr>
          <w:rFonts w:hint="eastAsia" w:ascii="仿宋" w:hAnsi="仿宋" w:eastAsia="仿宋" w:cs="仿宋"/>
          <w:i w:val="0"/>
          <w:iCs w:val="0"/>
          <w:caps w:val="0"/>
          <w:color w:val="454545"/>
          <w:spacing w:val="0"/>
          <w:sz w:val="32"/>
          <w:szCs w:val="32"/>
        </w:rPr>
        <w:t>行政执法队持证率为100%。</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4.切实履行行政执法职能。出动执法人员</w:t>
      </w:r>
      <w:r>
        <w:rPr>
          <w:rFonts w:hint="eastAsia" w:ascii="仿宋" w:hAnsi="仿宋" w:eastAsia="仿宋" w:cs="仿宋"/>
          <w:i w:val="0"/>
          <w:iCs w:val="0"/>
          <w:caps w:val="0"/>
          <w:color w:val="454545"/>
          <w:spacing w:val="0"/>
          <w:sz w:val="32"/>
          <w:szCs w:val="32"/>
          <w:lang w:val="en-US" w:eastAsia="zh-CN"/>
        </w:rPr>
        <w:t>1270</w:t>
      </w:r>
      <w:r>
        <w:rPr>
          <w:rFonts w:hint="eastAsia" w:ascii="仿宋" w:hAnsi="仿宋" w:eastAsia="仿宋" w:cs="仿宋"/>
          <w:i w:val="0"/>
          <w:iCs w:val="0"/>
          <w:caps w:val="0"/>
          <w:color w:val="454545"/>
          <w:spacing w:val="0"/>
          <w:sz w:val="32"/>
          <w:szCs w:val="32"/>
        </w:rPr>
        <w:t>人次</w:t>
      </w:r>
      <w:r>
        <w:rPr>
          <w:rFonts w:hint="eastAsia" w:ascii="仿宋" w:hAnsi="仿宋" w:eastAsia="仿宋" w:cs="仿宋"/>
          <w:i w:val="0"/>
          <w:iCs w:val="0"/>
          <w:caps w:val="0"/>
          <w:color w:val="454545"/>
          <w:spacing w:val="0"/>
          <w:sz w:val="32"/>
          <w:szCs w:val="32"/>
          <w:lang w:eastAsia="zh-CN"/>
        </w:rPr>
        <w:t>，</w:t>
      </w:r>
      <w:r>
        <w:rPr>
          <w:rFonts w:hint="eastAsia" w:ascii="仿宋" w:hAnsi="仿宋" w:eastAsia="仿宋" w:cs="仿宋"/>
          <w:i w:val="0"/>
          <w:iCs w:val="0"/>
          <w:caps w:val="0"/>
          <w:color w:val="454545"/>
          <w:spacing w:val="0"/>
          <w:sz w:val="32"/>
          <w:szCs w:val="32"/>
          <w:lang w:val="en-US" w:eastAsia="zh-CN"/>
        </w:rPr>
        <w:t>出动车辆450辆次</w:t>
      </w:r>
      <w:r>
        <w:rPr>
          <w:rFonts w:hint="eastAsia" w:ascii="仿宋" w:hAnsi="仿宋" w:eastAsia="仿宋" w:cs="仿宋"/>
          <w:i w:val="0"/>
          <w:iCs w:val="0"/>
          <w:caps w:val="0"/>
          <w:color w:val="454545"/>
          <w:spacing w:val="0"/>
          <w:sz w:val="32"/>
          <w:szCs w:val="32"/>
        </w:rPr>
        <w:t>，检查农业相关主体</w:t>
      </w:r>
      <w:r>
        <w:rPr>
          <w:rFonts w:hint="eastAsia" w:ascii="仿宋" w:hAnsi="仿宋" w:eastAsia="仿宋" w:cs="仿宋"/>
          <w:i w:val="0"/>
          <w:iCs w:val="0"/>
          <w:caps w:val="0"/>
          <w:color w:val="454545"/>
          <w:spacing w:val="0"/>
          <w:sz w:val="32"/>
          <w:szCs w:val="32"/>
          <w:lang w:val="en-US" w:eastAsia="zh-CN"/>
        </w:rPr>
        <w:t>820</w:t>
      </w:r>
      <w:r>
        <w:rPr>
          <w:rFonts w:hint="eastAsia" w:ascii="仿宋" w:hAnsi="仿宋" w:eastAsia="仿宋" w:cs="仿宋"/>
          <w:i w:val="0"/>
          <w:iCs w:val="0"/>
          <w:caps w:val="0"/>
          <w:color w:val="454545"/>
          <w:spacing w:val="0"/>
          <w:sz w:val="32"/>
          <w:szCs w:val="32"/>
        </w:rPr>
        <w:t>个，查处违法行为</w:t>
      </w:r>
      <w:r>
        <w:rPr>
          <w:rFonts w:hint="eastAsia" w:ascii="仿宋" w:hAnsi="仿宋" w:eastAsia="仿宋" w:cs="仿宋"/>
          <w:i w:val="0"/>
          <w:iCs w:val="0"/>
          <w:caps w:val="0"/>
          <w:color w:val="454545"/>
          <w:spacing w:val="0"/>
          <w:sz w:val="32"/>
          <w:szCs w:val="32"/>
          <w:lang w:val="en-US" w:eastAsia="zh-CN"/>
        </w:rPr>
        <w:t>89</w:t>
      </w:r>
      <w:r>
        <w:rPr>
          <w:rFonts w:hint="eastAsia" w:ascii="仿宋" w:hAnsi="仿宋" w:eastAsia="仿宋" w:cs="仿宋"/>
          <w:i w:val="0"/>
          <w:iCs w:val="0"/>
          <w:caps w:val="0"/>
          <w:color w:val="454545"/>
          <w:spacing w:val="0"/>
          <w:sz w:val="32"/>
          <w:szCs w:val="32"/>
        </w:rPr>
        <w:t>起，立案</w:t>
      </w:r>
      <w:r>
        <w:rPr>
          <w:rFonts w:hint="eastAsia" w:ascii="仿宋" w:hAnsi="仿宋" w:eastAsia="仿宋" w:cs="仿宋"/>
          <w:i w:val="0"/>
          <w:iCs w:val="0"/>
          <w:caps w:val="0"/>
          <w:color w:val="454545"/>
          <w:spacing w:val="0"/>
          <w:sz w:val="32"/>
          <w:szCs w:val="32"/>
          <w:lang w:val="en-US" w:eastAsia="zh-CN"/>
        </w:rPr>
        <w:t>89</w:t>
      </w:r>
      <w:r>
        <w:rPr>
          <w:rFonts w:hint="eastAsia" w:ascii="仿宋" w:hAnsi="仿宋" w:eastAsia="仿宋" w:cs="仿宋"/>
          <w:i w:val="0"/>
          <w:iCs w:val="0"/>
          <w:caps w:val="0"/>
          <w:color w:val="454545"/>
          <w:spacing w:val="0"/>
          <w:sz w:val="32"/>
          <w:szCs w:val="32"/>
        </w:rPr>
        <w:t>件，包括</w:t>
      </w:r>
      <w:r>
        <w:rPr>
          <w:rFonts w:hint="eastAsia" w:ascii="仿宋" w:hAnsi="仿宋" w:eastAsia="仿宋" w:cs="仿宋"/>
          <w:i w:val="0"/>
          <w:iCs w:val="0"/>
          <w:caps w:val="0"/>
          <w:color w:val="454545"/>
          <w:spacing w:val="0"/>
          <w:sz w:val="32"/>
          <w:szCs w:val="32"/>
          <w:lang w:val="en-US" w:eastAsia="zh-CN"/>
        </w:rPr>
        <w:t>畜牧类案件33</w:t>
      </w:r>
      <w:r>
        <w:rPr>
          <w:rFonts w:hint="eastAsia" w:ascii="仿宋" w:hAnsi="仿宋" w:eastAsia="仿宋" w:cs="仿宋"/>
          <w:i w:val="0"/>
          <w:iCs w:val="0"/>
          <w:caps w:val="0"/>
          <w:color w:val="454545"/>
          <w:spacing w:val="0"/>
          <w:sz w:val="32"/>
          <w:szCs w:val="32"/>
        </w:rPr>
        <w:t>件，渔业相关案件</w:t>
      </w:r>
      <w:r>
        <w:rPr>
          <w:rFonts w:hint="eastAsia" w:ascii="仿宋" w:hAnsi="仿宋" w:eastAsia="仿宋" w:cs="仿宋"/>
          <w:i w:val="0"/>
          <w:iCs w:val="0"/>
          <w:caps w:val="0"/>
          <w:color w:val="454545"/>
          <w:spacing w:val="0"/>
          <w:sz w:val="32"/>
          <w:szCs w:val="32"/>
          <w:lang w:val="en-US" w:eastAsia="zh-CN"/>
        </w:rPr>
        <w:t>1</w:t>
      </w:r>
      <w:r>
        <w:rPr>
          <w:rFonts w:hint="eastAsia" w:ascii="仿宋" w:hAnsi="仿宋" w:eastAsia="仿宋" w:cs="仿宋"/>
          <w:i w:val="0"/>
          <w:iCs w:val="0"/>
          <w:caps w:val="0"/>
          <w:color w:val="454545"/>
          <w:spacing w:val="0"/>
          <w:sz w:val="32"/>
          <w:szCs w:val="32"/>
        </w:rPr>
        <w:t>件，农业相关案件</w:t>
      </w:r>
      <w:r>
        <w:rPr>
          <w:rFonts w:hint="eastAsia" w:ascii="仿宋" w:hAnsi="仿宋" w:eastAsia="仿宋" w:cs="仿宋"/>
          <w:i w:val="0"/>
          <w:iCs w:val="0"/>
          <w:caps w:val="0"/>
          <w:color w:val="454545"/>
          <w:spacing w:val="0"/>
          <w:sz w:val="32"/>
          <w:szCs w:val="32"/>
          <w:lang w:val="en-US" w:eastAsia="zh-CN"/>
        </w:rPr>
        <w:t>54</w:t>
      </w:r>
      <w:r>
        <w:rPr>
          <w:rFonts w:hint="eastAsia" w:ascii="仿宋" w:hAnsi="仿宋" w:eastAsia="仿宋" w:cs="仿宋"/>
          <w:i w:val="0"/>
          <w:iCs w:val="0"/>
          <w:caps w:val="0"/>
          <w:color w:val="454545"/>
          <w:spacing w:val="0"/>
          <w:sz w:val="32"/>
          <w:szCs w:val="32"/>
        </w:rPr>
        <w:t>件，其中结案</w:t>
      </w:r>
      <w:r>
        <w:rPr>
          <w:rFonts w:hint="eastAsia" w:ascii="仿宋" w:hAnsi="仿宋" w:eastAsia="仿宋" w:cs="仿宋"/>
          <w:i w:val="0"/>
          <w:iCs w:val="0"/>
          <w:caps w:val="0"/>
          <w:color w:val="454545"/>
          <w:spacing w:val="0"/>
          <w:sz w:val="32"/>
          <w:szCs w:val="32"/>
          <w:lang w:val="en-US" w:eastAsia="zh-CN"/>
        </w:rPr>
        <w:t>86</w:t>
      </w:r>
      <w:r>
        <w:rPr>
          <w:rFonts w:hint="eastAsia" w:ascii="仿宋" w:hAnsi="仿宋" w:eastAsia="仿宋" w:cs="仿宋"/>
          <w:i w:val="0"/>
          <w:iCs w:val="0"/>
          <w:caps w:val="0"/>
          <w:color w:val="454545"/>
          <w:spacing w:val="0"/>
          <w:sz w:val="32"/>
          <w:szCs w:val="32"/>
        </w:rPr>
        <w:t>件，移交</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件，移交人员</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人。</w:t>
      </w:r>
      <w:bookmarkStart w:id="0" w:name="_GoBack"/>
      <w:bookmarkEnd w:id="0"/>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5.积极开展“互联网+监管”工作。做好“双随机”监管工作，</w:t>
      </w:r>
      <w:r>
        <w:rPr>
          <w:rFonts w:hint="eastAsia" w:ascii="仿宋" w:hAnsi="仿宋" w:eastAsia="仿宋" w:cs="仿宋"/>
          <w:i w:val="0"/>
          <w:iCs w:val="0"/>
          <w:caps w:val="0"/>
          <w:color w:val="454545"/>
          <w:spacing w:val="0"/>
          <w:sz w:val="32"/>
          <w:szCs w:val="32"/>
          <w:lang w:val="en-US" w:eastAsia="zh-CN"/>
        </w:rPr>
        <w:t>发起五次双随机市场检查，一次本部门市场检查，</w:t>
      </w:r>
      <w:r>
        <w:rPr>
          <w:rFonts w:hint="eastAsia" w:ascii="仿宋" w:hAnsi="仿宋" w:eastAsia="仿宋" w:cs="仿宋"/>
          <w:i w:val="0"/>
          <w:iCs w:val="0"/>
          <w:caps w:val="0"/>
          <w:color w:val="454545"/>
          <w:spacing w:val="0"/>
          <w:sz w:val="32"/>
          <w:szCs w:val="32"/>
        </w:rPr>
        <w:t>计划任务抽查完成率达到100%。</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（四）深化“放管服”改革，优化营商环境。</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1.大力推行政务服务清单制度并实行动态管理。及时编制并公布部门行政许可事项清单、备案管理事项清单。主动添加群众微信等联系方式，随时指导网上办理、解答群众疑惑。2022年网办率为100%，办事指南的正确率为100%。</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2.助企服务队开展点对点精准政务服务。对有需求的企业，精准开展政务服务工作。从申报材料、模拟评分等方面帮扶企业做好相关准备工作，让群众切实感受到了“有温度、有速度、有态度”的政务服务。</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3.规范窗口建设提升服务质量。全年共办理行政许可</w:t>
      </w:r>
      <w:r>
        <w:rPr>
          <w:rFonts w:hint="eastAsia" w:ascii="仿宋" w:hAnsi="仿宋" w:eastAsia="仿宋" w:cs="仿宋"/>
          <w:i w:val="0"/>
          <w:iCs w:val="0"/>
          <w:caps w:val="0"/>
          <w:color w:val="454545"/>
          <w:spacing w:val="0"/>
          <w:sz w:val="32"/>
          <w:szCs w:val="32"/>
          <w:lang w:val="en-US" w:eastAsia="zh-CN"/>
        </w:rPr>
        <w:t>7804</w:t>
      </w:r>
      <w:r>
        <w:rPr>
          <w:rFonts w:hint="eastAsia" w:ascii="仿宋" w:hAnsi="仿宋" w:eastAsia="仿宋" w:cs="仿宋"/>
          <w:i w:val="0"/>
          <w:iCs w:val="0"/>
          <w:caps w:val="0"/>
          <w:color w:val="454545"/>
          <w:spacing w:val="0"/>
          <w:sz w:val="32"/>
          <w:szCs w:val="32"/>
        </w:rPr>
        <w:t>件（包括分窗口办件和备案）。群众满意率达100%，，政务服务网更新与省、市</w:t>
      </w:r>
      <w:r>
        <w:rPr>
          <w:rFonts w:hint="eastAsia" w:ascii="仿宋" w:hAnsi="仿宋" w:eastAsia="仿宋" w:cs="仿宋"/>
          <w:i w:val="0"/>
          <w:iCs w:val="0"/>
          <w:caps w:val="0"/>
          <w:color w:val="454545"/>
          <w:spacing w:val="0"/>
          <w:sz w:val="32"/>
          <w:szCs w:val="32"/>
          <w:lang w:eastAsia="zh-CN"/>
        </w:rPr>
        <w:t>、</w:t>
      </w:r>
      <w:r>
        <w:rPr>
          <w:rFonts w:hint="eastAsia" w:ascii="仿宋" w:hAnsi="仿宋" w:eastAsia="仿宋" w:cs="仿宋"/>
          <w:i w:val="0"/>
          <w:iCs w:val="0"/>
          <w:caps w:val="0"/>
          <w:color w:val="454545"/>
          <w:spacing w:val="0"/>
          <w:sz w:val="32"/>
          <w:szCs w:val="32"/>
          <w:lang w:val="en-US" w:eastAsia="zh-CN"/>
        </w:rPr>
        <w:t>县</w:t>
      </w:r>
      <w:r>
        <w:rPr>
          <w:rFonts w:hint="eastAsia" w:ascii="仿宋" w:hAnsi="仿宋" w:eastAsia="仿宋" w:cs="仿宋"/>
          <w:i w:val="0"/>
          <w:iCs w:val="0"/>
          <w:caps w:val="0"/>
          <w:color w:val="454545"/>
          <w:spacing w:val="0"/>
          <w:sz w:val="32"/>
          <w:szCs w:val="32"/>
        </w:rPr>
        <w:t>的数据100%同步，政务服务网办事指南的正确率100%，所有行政审批事项群众“好、差、评”100%全覆盖。</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（五）深化普法，狠抓农业法治环境营造。</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1.领导干部带头学法用法。制定2022年农业农村系统领导干部学法清单，坚持领导班子带头集体学法，局理论学习中心组全年开展学法活动</w:t>
      </w:r>
      <w:r>
        <w:rPr>
          <w:rFonts w:hint="eastAsia" w:ascii="仿宋" w:hAnsi="仿宋" w:eastAsia="仿宋" w:cs="仿宋"/>
          <w:i w:val="0"/>
          <w:iCs w:val="0"/>
          <w:caps w:val="0"/>
          <w:color w:val="454545"/>
          <w:spacing w:val="0"/>
          <w:sz w:val="32"/>
          <w:szCs w:val="32"/>
          <w:lang w:val="en-US" w:eastAsia="zh-CN"/>
        </w:rPr>
        <w:t>2</w:t>
      </w:r>
      <w:r>
        <w:rPr>
          <w:rFonts w:hint="eastAsia" w:ascii="仿宋" w:hAnsi="仿宋" w:eastAsia="仿宋" w:cs="仿宋"/>
          <w:i w:val="0"/>
          <w:iCs w:val="0"/>
          <w:caps w:val="0"/>
          <w:color w:val="454545"/>
          <w:spacing w:val="0"/>
          <w:sz w:val="32"/>
          <w:szCs w:val="32"/>
        </w:rPr>
        <w:t>次，局领导干部</w:t>
      </w:r>
      <w:r>
        <w:rPr>
          <w:rFonts w:hint="eastAsia" w:ascii="仿宋" w:hAnsi="仿宋" w:eastAsia="仿宋" w:cs="仿宋"/>
          <w:i w:val="0"/>
          <w:iCs w:val="0"/>
          <w:caps w:val="0"/>
          <w:color w:val="454545"/>
          <w:spacing w:val="0"/>
          <w:sz w:val="32"/>
          <w:szCs w:val="32"/>
          <w:lang w:val="en-US" w:eastAsia="zh-CN"/>
        </w:rPr>
        <w:t>6</w:t>
      </w:r>
      <w:r>
        <w:rPr>
          <w:rFonts w:hint="eastAsia" w:ascii="仿宋" w:hAnsi="仿宋" w:eastAsia="仿宋" w:cs="仿宋"/>
          <w:i w:val="0"/>
          <w:iCs w:val="0"/>
          <w:caps w:val="0"/>
          <w:color w:val="454545"/>
          <w:spacing w:val="0"/>
          <w:sz w:val="32"/>
          <w:szCs w:val="32"/>
        </w:rPr>
        <w:t>人全部按时参加了</w:t>
      </w:r>
      <w:r>
        <w:rPr>
          <w:rFonts w:hint="eastAsia" w:ascii="仿宋" w:hAnsi="仿宋" w:eastAsia="仿宋" w:cs="仿宋"/>
          <w:i w:val="0"/>
          <w:iCs w:val="0"/>
          <w:caps w:val="0"/>
          <w:color w:val="454545"/>
          <w:spacing w:val="0"/>
          <w:sz w:val="32"/>
          <w:szCs w:val="32"/>
          <w:lang w:val="en-US" w:eastAsia="zh-CN"/>
        </w:rPr>
        <w:t>县</w:t>
      </w:r>
      <w:r>
        <w:rPr>
          <w:rFonts w:hint="eastAsia" w:ascii="仿宋" w:hAnsi="仿宋" w:eastAsia="仿宋" w:cs="仿宋"/>
          <w:i w:val="0"/>
          <w:iCs w:val="0"/>
          <w:caps w:val="0"/>
          <w:color w:val="454545"/>
          <w:spacing w:val="0"/>
          <w:sz w:val="32"/>
          <w:szCs w:val="32"/>
        </w:rPr>
        <w:t>领导干部法律知识考试并顺利通过。</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2.抓好机关干部学法工作。全局</w:t>
      </w:r>
      <w:r>
        <w:rPr>
          <w:rFonts w:hint="eastAsia" w:ascii="仿宋" w:hAnsi="仿宋" w:eastAsia="仿宋" w:cs="仿宋"/>
          <w:i w:val="0"/>
          <w:iCs w:val="0"/>
          <w:caps w:val="0"/>
          <w:color w:val="454545"/>
          <w:spacing w:val="0"/>
          <w:sz w:val="32"/>
          <w:szCs w:val="32"/>
          <w:lang w:val="en-US" w:eastAsia="zh-CN"/>
        </w:rPr>
        <w:t>执法人员</w:t>
      </w:r>
      <w:r>
        <w:rPr>
          <w:rFonts w:hint="eastAsia" w:ascii="仿宋" w:hAnsi="仿宋" w:eastAsia="仿宋" w:cs="仿宋"/>
          <w:i w:val="0"/>
          <w:iCs w:val="0"/>
          <w:caps w:val="0"/>
          <w:color w:val="454545"/>
          <w:spacing w:val="0"/>
          <w:sz w:val="32"/>
          <w:szCs w:val="32"/>
        </w:rPr>
        <w:t>共</w:t>
      </w:r>
      <w:r>
        <w:rPr>
          <w:rFonts w:hint="eastAsia" w:ascii="仿宋" w:hAnsi="仿宋" w:eastAsia="仿宋" w:cs="仿宋"/>
          <w:i w:val="0"/>
          <w:iCs w:val="0"/>
          <w:caps w:val="0"/>
          <w:color w:val="454545"/>
          <w:spacing w:val="0"/>
          <w:sz w:val="32"/>
          <w:szCs w:val="32"/>
          <w:lang w:val="en-US" w:eastAsia="zh-CN"/>
        </w:rPr>
        <w:t>112</w:t>
      </w:r>
      <w:r>
        <w:rPr>
          <w:rFonts w:hint="eastAsia" w:ascii="仿宋" w:hAnsi="仿宋" w:eastAsia="仿宋" w:cs="仿宋"/>
          <w:i w:val="0"/>
          <w:iCs w:val="0"/>
          <w:caps w:val="0"/>
          <w:color w:val="454545"/>
          <w:spacing w:val="0"/>
          <w:sz w:val="32"/>
          <w:szCs w:val="32"/>
        </w:rPr>
        <w:t>人全部参加了考试</w:t>
      </w:r>
      <w:r>
        <w:rPr>
          <w:rFonts w:hint="eastAsia" w:ascii="仿宋" w:hAnsi="仿宋" w:eastAsia="仿宋" w:cs="仿宋"/>
          <w:i w:val="0"/>
          <w:iCs w:val="0"/>
          <w:caps w:val="0"/>
          <w:color w:val="454545"/>
          <w:spacing w:val="0"/>
          <w:sz w:val="32"/>
          <w:szCs w:val="32"/>
          <w:lang w:eastAsia="zh-CN"/>
        </w:rPr>
        <w:t>，</w:t>
      </w:r>
      <w:r>
        <w:rPr>
          <w:rFonts w:hint="eastAsia" w:ascii="仿宋" w:hAnsi="仿宋" w:eastAsia="仿宋" w:cs="仿宋"/>
          <w:i w:val="0"/>
          <w:iCs w:val="0"/>
          <w:caps w:val="0"/>
          <w:color w:val="454545"/>
          <w:spacing w:val="0"/>
          <w:sz w:val="32"/>
          <w:szCs w:val="32"/>
          <w:lang w:val="en-US" w:eastAsia="zh-CN"/>
        </w:rPr>
        <w:t>对于20人没有通过给予全局批评</w:t>
      </w:r>
      <w:r>
        <w:rPr>
          <w:rFonts w:hint="eastAsia" w:ascii="仿宋" w:hAnsi="仿宋" w:eastAsia="仿宋" w:cs="仿宋"/>
          <w:i w:val="0"/>
          <w:iCs w:val="0"/>
          <w:caps w:val="0"/>
          <w:color w:val="454545"/>
          <w:spacing w:val="0"/>
          <w:sz w:val="32"/>
          <w:szCs w:val="32"/>
        </w:rPr>
        <w:t>；通过党员干部网络学堂、微信群“学习强国”等平台，采用集中辅导与自学相结合方式开展机关干部学法工作。组织召开局法律知识业务培训会，特别邀请局法律顾问授课。</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3.加强执法人员业务培训。全面推行“一周一交流、一月两学法”的全员学习制度，全年共计开展学习19次；每月安排各队骨干队员讲解案卷制作要求或办案思路、办案技巧，迅速提升全队执法人员执法能力；参与</w:t>
      </w:r>
      <w:r>
        <w:rPr>
          <w:rFonts w:hint="eastAsia" w:ascii="仿宋" w:hAnsi="仿宋" w:eastAsia="仿宋" w:cs="仿宋"/>
          <w:i w:val="0"/>
          <w:iCs w:val="0"/>
          <w:caps w:val="0"/>
          <w:color w:val="454545"/>
          <w:spacing w:val="0"/>
          <w:sz w:val="32"/>
          <w:szCs w:val="32"/>
          <w:lang w:val="en-US" w:eastAsia="zh-CN"/>
        </w:rPr>
        <w:t>商丘</w:t>
      </w:r>
      <w:r>
        <w:rPr>
          <w:rFonts w:hint="eastAsia" w:ascii="仿宋" w:hAnsi="仿宋" w:eastAsia="仿宋" w:cs="仿宋"/>
          <w:i w:val="0"/>
          <w:iCs w:val="0"/>
          <w:caps w:val="0"/>
          <w:color w:val="454545"/>
          <w:spacing w:val="0"/>
          <w:sz w:val="32"/>
          <w:szCs w:val="32"/>
        </w:rPr>
        <w:t>市交叉执法检查，以查练兵、以老带新；参加省市执法业务培训班、研讨班和交流活动，进一步规范农业执法工作，提升案件办理水平。</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4.积极开展普法宣传。强化传统与创新融合，通过新闻媒体报道、社区校园宣传、业务培训教育、以案释法普法、学法用法示范户、宪法宣传周等“线上+线下”形式多样的法律宣传活动，积极推进农业法律法规的普法，努力营造法治政府建设良好氛围。</w:t>
      </w:r>
    </w:p>
    <w:p>
      <w:pPr>
        <w:numPr>
          <w:ilvl w:val="0"/>
          <w:numId w:val="0"/>
        </w:numPr>
        <w:ind w:firstLine="640" w:firstLineChars="200"/>
        <w:rPr>
          <w:rFonts w:hint="eastAsia" w:ascii="黑体" w:hAnsi="黑体" w:eastAsia="黑体" w:cs="黑体"/>
          <w:i w:val="0"/>
          <w:iCs w:val="0"/>
          <w:caps w:val="0"/>
          <w:color w:val="454545"/>
          <w:spacing w:val="0"/>
          <w:sz w:val="32"/>
          <w:szCs w:val="32"/>
        </w:rPr>
      </w:pPr>
      <w:r>
        <w:rPr>
          <w:rFonts w:hint="eastAsia" w:ascii="黑体" w:hAnsi="黑体" w:eastAsia="黑体" w:cs="黑体"/>
          <w:i w:val="0"/>
          <w:iCs w:val="0"/>
          <w:caps w:val="0"/>
          <w:color w:val="454545"/>
          <w:spacing w:val="0"/>
          <w:sz w:val="32"/>
          <w:szCs w:val="32"/>
        </w:rPr>
        <w:t>二、推进法治政府建设中存在的问题不足</w:t>
      </w:r>
    </w:p>
    <w:p>
      <w:pPr>
        <w:numPr>
          <w:ilvl w:val="0"/>
          <w:numId w:val="0"/>
        </w:numPr>
        <w:ind w:firstLine="640" w:firstLineChars="200"/>
        <w:rPr>
          <w:rFonts w:hint="eastAsia" w:ascii="仿宋" w:hAnsi="仿宋" w:eastAsia="仿宋" w:cs="仿宋"/>
          <w:i w:val="0"/>
          <w:iCs w:val="0"/>
          <w:caps w:val="0"/>
          <w:color w:val="454545"/>
          <w:spacing w:val="0"/>
          <w:sz w:val="32"/>
          <w:szCs w:val="32"/>
          <w:lang w:eastAsia="zh-CN"/>
        </w:rPr>
      </w:pPr>
      <w:r>
        <w:rPr>
          <w:rFonts w:hint="eastAsia" w:ascii="仿宋" w:hAnsi="仿宋" w:eastAsia="仿宋" w:cs="仿宋"/>
          <w:i w:val="0"/>
          <w:iCs w:val="0"/>
          <w:caps w:val="0"/>
          <w:color w:val="454545"/>
          <w:spacing w:val="0"/>
          <w:sz w:val="32"/>
          <w:szCs w:val="32"/>
        </w:rPr>
        <w:t>一是法律专业人才缺乏。随着农业农村各项改革的深入推进，法治工作面临新的挑战，我局现有法律人才储备不够;二是执法力量薄弱，事多人少，日常巡查难以到位</w:t>
      </w:r>
      <w:r>
        <w:rPr>
          <w:rFonts w:hint="eastAsia" w:ascii="仿宋" w:hAnsi="仿宋" w:eastAsia="仿宋" w:cs="仿宋"/>
          <w:i w:val="0"/>
          <w:iCs w:val="0"/>
          <w:caps w:val="0"/>
          <w:color w:val="454545"/>
          <w:spacing w:val="0"/>
          <w:sz w:val="32"/>
          <w:szCs w:val="32"/>
          <w:lang w:eastAsia="zh-CN"/>
        </w:rPr>
        <w:t>。</w:t>
      </w:r>
    </w:p>
    <w:p>
      <w:pPr>
        <w:numPr>
          <w:ilvl w:val="0"/>
          <w:numId w:val="0"/>
        </w:numPr>
        <w:ind w:leftChars="0" w:firstLine="640" w:firstLineChars="200"/>
        <w:rPr>
          <w:rFonts w:hint="eastAsia" w:ascii="黑体" w:hAnsi="黑体" w:eastAsia="黑体" w:cs="黑体"/>
          <w:i w:val="0"/>
          <w:iCs w:val="0"/>
          <w:caps w:val="0"/>
          <w:color w:val="454545"/>
          <w:spacing w:val="0"/>
          <w:sz w:val="32"/>
          <w:szCs w:val="32"/>
          <w:lang w:eastAsia="zh-CN"/>
        </w:rPr>
      </w:pPr>
      <w:r>
        <w:rPr>
          <w:rFonts w:hint="eastAsia" w:ascii="黑体" w:hAnsi="黑体" w:eastAsia="黑体" w:cs="黑体"/>
          <w:i w:val="0"/>
          <w:iCs w:val="0"/>
          <w:caps w:val="0"/>
          <w:color w:val="454545"/>
          <w:spacing w:val="0"/>
          <w:sz w:val="32"/>
          <w:szCs w:val="32"/>
          <w:lang w:val="en-US" w:eastAsia="zh-CN"/>
        </w:rPr>
        <w:t>三、</w:t>
      </w:r>
      <w:r>
        <w:rPr>
          <w:rFonts w:hint="eastAsia" w:ascii="黑体" w:hAnsi="黑体" w:eastAsia="黑体" w:cs="黑体"/>
          <w:i w:val="0"/>
          <w:iCs w:val="0"/>
          <w:caps w:val="0"/>
          <w:color w:val="454545"/>
          <w:spacing w:val="0"/>
          <w:sz w:val="32"/>
          <w:szCs w:val="32"/>
        </w:rPr>
        <w:t>单位主要负责人履行法治建设第一责任人职责有关情况</w:t>
      </w:r>
      <w:r>
        <w:rPr>
          <w:rFonts w:hint="eastAsia" w:ascii="黑体" w:hAnsi="黑体" w:eastAsia="黑体" w:cs="黑体"/>
          <w:i w:val="0"/>
          <w:iCs w:val="0"/>
          <w:caps w:val="0"/>
          <w:color w:val="454545"/>
          <w:spacing w:val="0"/>
          <w:sz w:val="32"/>
          <w:szCs w:val="32"/>
          <w:lang w:eastAsia="zh-CN"/>
        </w:rPr>
        <w:t>。</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局党组书记切实履行推进法治政府建设第一责任人职责，将法治政府建设纳入全年工作总体规划和年度工作计划，把加强法治政府建设放到重要位置，贯穿到农业农村工作全过程中。不断提升党员干部学法用法能力，提升运用法律手段管理工作的水平。严格贯彻落实中央八项规定精神和省、市实施细则、“六个严禁”等有关要求，坚决反对“四风”，强化反腐倡廉教育，班子成员无党纪政纪处分情况。</w:t>
      </w:r>
    </w:p>
    <w:p>
      <w:pPr>
        <w:numPr>
          <w:ilvl w:val="0"/>
          <w:numId w:val="0"/>
        </w:numPr>
        <w:ind w:leftChars="0" w:firstLine="640" w:firstLineChars="200"/>
        <w:rPr>
          <w:rFonts w:hint="eastAsia" w:ascii="仿宋" w:hAnsi="仿宋" w:eastAsia="仿宋" w:cs="仿宋"/>
          <w:i w:val="0"/>
          <w:iCs w:val="0"/>
          <w:caps w:val="0"/>
          <w:color w:val="454545"/>
          <w:spacing w:val="0"/>
          <w:sz w:val="32"/>
          <w:szCs w:val="32"/>
        </w:rPr>
      </w:pPr>
      <w:r>
        <w:rPr>
          <w:rFonts w:hint="eastAsia" w:ascii="黑体" w:hAnsi="黑体" w:eastAsia="黑体" w:cs="黑体"/>
          <w:i w:val="0"/>
          <w:iCs w:val="0"/>
          <w:caps w:val="0"/>
          <w:color w:val="454545"/>
          <w:spacing w:val="0"/>
          <w:sz w:val="32"/>
          <w:szCs w:val="32"/>
          <w:lang w:eastAsia="zh-CN"/>
        </w:rPr>
        <w:t>四、</w:t>
      </w:r>
      <w:r>
        <w:rPr>
          <w:rFonts w:hint="eastAsia" w:ascii="黑体" w:hAnsi="黑体" w:eastAsia="黑体" w:cs="黑体"/>
          <w:i w:val="0"/>
          <w:iCs w:val="0"/>
          <w:caps w:val="0"/>
          <w:color w:val="454545"/>
          <w:spacing w:val="0"/>
          <w:sz w:val="32"/>
          <w:szCs w:val="32"/>
        </w:rPr>
        <w:t>2023年度法治政府建设工作思路</w:t>
      </w:r>
    </w:p>
    <w:p>
      <w:pPr>
        <w:numPr>
          <w:ilvl w:val="0"/>
          <w:numId w:val="0"/>
        </w:numPr>
        <w:ind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eastAsia="zh-CN"/>
        </w:rPr>
        <w:t>（一）</w:t>
      </w:r>
      <w:r>
        <w:rPr>
          <w:rFonts w:hint="eastAsia" w:ascii="仿宋" w:hAnsi="仿宋" w:eastAsia="仿宋" w:cs="仿宋"/>
          <w:i w:val="0"/>
          <w:iCs w:val="0"/>
          <w:caps w:val="0"/>
          <w:color w:val="454545"/>
          <w:spacing w:val="0"/>
          <w:sz w:val="32"/>
          <w:szCs w:val="32"/>
        </w:rPr>
        <w:t>深化依法履职制度建设。认真履行单位主要负责人法治建设第一责任人职责，规范重大行政决策程序，发挥法律顾问、公职律师的参谋助手作用，不断提升单位法治政府建设水平。推动合法性审查工作全覆盖，不断提升行政能力和水平，夯实依法治理的根基。</w:t>
      </w:r>
    </w:p>
    <w:p>
      <w:pPr>
        <w:numPr>
          <w:ilvl w:val="0"/>
          <w:numId w:val="0"/>
        </w:numPr>
        <w:ind w:leftChars="0"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eastAsia="zh-CN"/>
        </w:rPr>
        <w:t>（二）</w:t>
      </w:r>
      <w:r>
        <w:rPr>
          <w:rFonts w:hint="eastAsia" w:ascii="仿宋" w:hAnsi="仿宋" w:eastAsia="仿宋" w:cs="仿宋"/>
          <w:i w:val="0"/>
          <w:iCs w:val="0"/>
          <w:caps w:val="0"/>
          <w:color w:val="454545"/>
          <w:spacing w:val="0"/>
          <w:sz w:val="32"/>
          <w:szCs w:val="32"/>
        </w:rPr>
        <w:t>全方位提升提高农业执法监管能力。推广使用“互联网+监管”平台，建立农业行政执法内部管理制度以及行政执法规范，全面落实行政执法全过程记录制度、法制审核制度；对重大复杂案件实行案情讨论制度。组织执法人员参加省市县执法知识和技能培训，狠抓制度落实，着力构建一支政治过硬、纪律严明、业务精通、作风务实的基层农业行政执法队伍。深入与市场监管、生态环境、自然资源、公安等部门畅通情况通报和案情会商渠道，发挥联合执法作用。</w:t>
      </w:r>
    </w:p>
    <w:p>
      <w:pPr>
        <w:numPr>
          <w:ilvl w:val="0"/>
          <w:numId w:val="0"/>
        </w:numPr>
        <w:ind w:leftChars="0"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lang w:eastAsia="zh-CN"/>
        </w:rPr>
        <w:t>（三）</w:t>
      </w:r>
      <w:r>
        <w:rPr>
          <w:rFonts w:hint="eastAsia" w:ascii="仿宋" w:hAnsi="仿宋" w:eastAsia="仿宋" w:cs="仿宋"/>
          <w:i w:val="0"/>
          <w:iCs w:val="0"/>
          <w:caps w:val="0"/>
          <w:color w:val="454545"/>
          <w:spacing w:val="0"/>
          <w:sz w:val="32"/>
          <w:szCs w:val="32"/>
        </w:rPr>
        <w:t>提高农业农村普法针对性和实效性。落实领导干部学法用法制度，将学习贯彻习近平法治思想和宪法法律纳入党组理论学习中心组学习内容，开展2次以上领导班子法治专题。全面落实“谁执法谁普法”普法责任制，将普法融入监督检查、调查取证、处罚决定等执法全过程。根据法律法规规章立改废情况，及时调整补充普法责任清单抓好学习宣传，通过以案释法等方式重点讲好讲透涉农内容。协调司法行政部门进一步抓好农村学法用法示范户培育，推动法律法规进村入户。</w:t>
      </w:r>
    </w:p>
    <w:p>
      <w:pPr>
        <w:numPr>
          <w:ilvl w:val="0"/>
          <w:numId w:val="0"/>
        </w:numPr>
        <w:ind w:leftChars="0" w:firstLine="640" w:firstLineChars="200"/>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rPr>
        <w:t>（四）依法化解涉农矛盾纠纷。加大涉农矛盾纠纷预防调处化解力度，促进农村社会和谐稳定。健全农村土地承包经营纠纷调解仲裁体系，指导做好农村土地承包纠纷调解仲裁。依法办理涉农信访事项，落实各级领导信访接待日工作机制。建立健全农业农村行政调解工作机制。严格落实行政机关负责人出庭应诉规定，完善行政应诉工作机制。</w:t>
      </w:r>
    </w:p>
    <w:p>
      <w:pPr>
        <w:numPr>
          <w:ilvl w:val="0"/>
          <w:numId w:val="0"/>
        </w:numPr>
        <w:rPr>
          <w:rFonts w:hint="eastAsia" w:ascii="仿宋" w:hAnsi="仿宋" w:eastAsia="仿宋" w:cs="仿宋"/>
          <w:i w:val="0"/>
          <w:iCs w:val="0"/>
          <w:caps w:val="0"/>
          <w:color w:val="454545"/>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DAE78"/>
    <w:multiLevelType w:val="singleLevel"/>
    <w:tmpl w:val="524DAE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5a10841d-04c5-4af6-96d3-521cf79dcd2b"/>
  </w:docVars>
  <w:rsids>
    <w:rsidRoot w:val="1EC50CDC"/>
    <w:rsid w:val="0E30136A"/>
    <w:rsid w:val="0EA11D56"/>
    <w:rsid w:val="1EC50CDC"/>
    <w:rsid w:val="1FA140B4"/>
    <w:rsid w:val="23B02B18"/>
    <w:rsid w:val="394A2C6F"/>
    <w:rsid w:val="3A35391F"/>
    <w:rsid w:val="3DD36250"/>
    <w:rsid w:val="5A986227"/>
    <w:rsid w:val="5D270949"/>
    <w:rsid w:val="5DD44580"/>
    <w:rsid w:val="5F49114F"/>
    <w:rsid w:val="6811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3289</Words>
  <Characters>3377</Characters>
  <Lines>0</Lines>
  <Paragraphs>0</Paragraphs>
  <TotalTime>157</TotalTime>
  <ScaleCrop>false</ScaleCrop>
  <LinksUpToDate>false</LinksUpToDate>
  <CharactersWithSpaces>3377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2023-03-10T01:02:00Z</dcterms:created>
  <dc:creator>lbb</dc:creator>
  <cp:lastModifiedBy>Administrator</cp:lastModifiedBy>
  <cp:lastPrinted>2023-03-10T06:46:00Z</cp:lastPrinted>
  <dcterms:modified xsi:type="dcterms:W3CDTF">2023-03-20T04:07:54Z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C6BDEE964A014E7E98FC96159B4AF1B5</vt:lpwstr>
  </property>
</Properties>
</file>