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睢县乡村振兴</w:t>
      </w:r>
      <w:r>
        <w:rPr>
          <w:rFonts w:asciiTheme="majorEastAsia" w:hAnsiTheme="majorEastAsia" w:eastAsiaTheme="majorEastAsia"/>
          <w:b/>
          <w:sz w:val="44"/>
          <w:szCs w:val="44"/>
        </w:rPr>
        <w:t>局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2023年度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法治政府建设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工作报告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、县政府的正确领导下，深入贯彻党的精神，认真学习实践科学发展观和党的群众路线教育实践，围绕依法行政、建设法治政府的目标，以转变政府职能、规范执法为重心，全面推进行政执法责任制，积极开展依法行政宣传培训、规范性文件备案审查、行政监督、加强政府信息公开等工作，把推进依法行政与加快经济发展结合起来，逐步实现政府工作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化、规范化，为法治政府建设奠定坚实的基础。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一、积极开展普法教育，努力提高全所公民法律素质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民主法制建设，普法是基础，只有公民学法懂法，才能守法，才能依法办事。为此，我们以“做强、做实、做精”为原则，突出“四个围绕”，在全局扎扎实实开展了形式多样、内容丰富的法制教育工作。 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一是开展法制宣传活动。我们以党的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大精神为指导，广泛开展了宣传活动。召开法制宣传动员会，部署今年法制宣传月活动；2、局领导发表法制宣传月专题讲话；3、举办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关于乡村振兴局方面法律知识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；4、组织了依法治县普法知识竞赛；5、发放法制宣传资料2万多份，接待咨询群众1千多人次；6、举办大型法律援助宣传咨询活动；7、在帮扶村开展普法下乡活动；8、组织全局职工开展法纪知识考试，大力宣传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大精神,增强职工的民主意识、人权意识和法治观念，特别是广大干部的执政为民观念、民主宪政观念和依法行政观念，为创建“平安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</w:rPr>
        <w:t>”创造良好的法治环境。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二是围绕重点开展普法教育活动。一个是职工的学法常抓不懈。全局职工在学习普法读本的同时，结合本职工作，自学法律专业知识。结合领导干部学法，今年初专门邀请法律专家，给全局干部职工作了一场“经济与法制”的专题讲座,并坚 “一季一法一考”制度，并将考试成绩在全局进行通报，有效推进了全局干部职工的学法进程。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三是围绕宣传阵地开展普法教育活动。围绕法治专栏开展普法教育。为创造全县良好的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乡村振兴工作局面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，我局通过宣传单、LED等平台，宣传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，展示全局坚持依法办事的精神风貌，推动全县物质文明、政治文明、精神文明的协调发展。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四是围绕经常性活动开展普法教育。结合重大节庆日、事件、活动开展法制宣传教育活动。为进一步搞好法律进社区活动，今年以来，我局举办了3次法治宣传活动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广大干部群众的思想认识统一到中央和国务院的决策、部署上来，理解并支持党委、政府出台的各项举措，确保了全县人民群众的生命财产健康安全，确保了全县社会稳定，确保了全县经济建设和改革开放的顺利进行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二、稳步推进依法治理，努力营造全县良好法制氛围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在依法治县进程中，我们坚持突出“四个加强”，严格规范，督促行业、部门、基层依法行政、依章办事，切实维护群众利益，为“平安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</w:rPr>
        <w:t>”创造良好法制环境。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一是突出加强了依法行政。依法行政是依法治理的关键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开展了机关行风评议制，做到了有法必依、执法必严、违法必究，在全县广大公民的监督下履行职能。自觉接受群众的监督，做到以公开促公正。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</w:rPr>
        <w:t>、严格加强督促检查，良好民主法制环境日趋显现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今年是依法治县规划全面实施的关键年，为检查依法治县规划在全县的具体落实情况，切实推进全县普法依法治理工作进程。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全局广大干部群众的法制意识明显增强。90%的家庭基本上达到了有一本（份）法律法规学习资料。全局共举办法制讲座、法律咨询、举办各种法制展板宣传、送法进社区等达20余次，干部职工每月坚持不少于10小时的法律学习，广大干部群众的法制意识明显增强。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在帮扶村开展法制建设工作取得明显成效。帮扶村制定了村规民约，广泛开展了普法教育，党总支、村委会积极引导村民参与依法治村和村务大事的管理，民主选举制度、村委会工作制度、村民代表会议制度、村务公开制度、民主评议村干部制度、村干部勤政廉政制度、民主理财制度、村干部年度及离任审计制度、普法教育制度等9项制度健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四、工作打算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尽管我局在依法治县取得了一定的成效和经验，但也存在一些问题,如思想认识还不够到位，发展不平衡；职工队伍学法制度化、规范化还有待于加强；如何结合新的形势开展普法依法治理工作做得不够等，下一步，我们将在认真总结研究前期工作的基础上，通过召开普法依法治理经验交流会、深入基层开展调研等有效工作认真切实加以解决，使全所普法依法治理工作不断取得突破性进展。 
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88" w:leftChars="228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88" w:leftChars="228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4711419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51F15AE"/>
    <w:rsid w:val="061B3570"/>
    <w:rsid w:val="075E5180"/>
    <w:rsid w:val="07D21671"/>
    <w:rsid w:val="09AE7AB6"/>
    <w:rsid w:val="1E8E0351"/>
    <w:rsid w:val="22A0641E"/>
    <w:rsid w:val="38657F1D"/>
    <w:rsid w:val="3D0C6BB9"/>
    <w:rsid w:val="453A628D"/>
    <w:rsid w:val="4B502367"/>
    <w:rsid w:val="4C6A0D4D"/>
    <w:rsid w:val="51F53C68"/>
    <w:rsid w:val="52366141"/>
    <w:rsid w:val="56E01510"/>
    <w:rsid w:val="6703077D"/>
    <w:rsid w:val="67851192"/>
    <w:rsid w:val="67EC00F7"/>
    <w:rsid w:val="6809591F"/>
    <w:rsid w:val="73335F46"/>
    <w:rsid w:val="745148D6"/>
    <w:rsid w:val="758E223D"/>
    <w:rsid w:val="77F56D72"/>
    <w:rsid w:val="79C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2018</Words>
  <Characters>2037</Characters>
  <Lines>0</Lines>
  <Paragraphs>0</Paragraphs>
  <TotalTime>5</TotalTime>
  <ScaleCrop>false</ScaleCrop>
  <LinksUpToDate>false</LinksUpToDate>
  <CharactersWithSpaces>2088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2024-01-29T02:49:54Z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43592BBD980E4A128BDEDE5120EDAF01</vt:lpwstr>
  </property>
</Properties>
</file>