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西陵寺镇2023年法治政府建设工作总结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西陵寺镇法治政府建设在县委、县政府的坚强领导下，认真贯彻落实省、市、县实施方案，以深入推进法治政府建设为抓手，扎实部署、细化责任、强化督导、狠抓落实，法治政府建设工作稳步推进。现将我镇2023年度法治政府建设工作报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强化组织领导，全面推进法治政府建设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精心安排部署。镇党委政府将法治政府建设作为法治西陵寺镇建设的重要载体，对我镇法治政府建设工作从依法决策、依法治理、文明执法、放管服改革、依法监督五个方面进行全面安排部署，将建设工作任务细化分解到各村、各部门，做到了安排部署到位、责任落实到位、推进措施到位、督促检查到位。二是健全机制。结合我镇工作实际，按照纵向到底、横向到边的原则，建立了镇、村、部门三方联创工作机制，形成了由镇政府牵头抓总负责，各村、各部门各负其责的创建格局，通过示范引领，以点带面，有效推动了法治政府建设工作深入开展。三是强化督查指导。为了保障法治政府建设工作取得实效，镇政府把创建工作列入年度依法行政目标责任考核内容，定期对建设工作开展情况进行督导检查。通过听取工作汇报、查阅相关记录、文件、案卷资料、实地查看工作情况等方式对全镇法治政府建设情况进行了检查验收，进一步查漏补缺，巩固提升，保障了工作效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强化法治思维，严格依法依规决策管理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扎实推进放管服改革。以优化提升营商环境为抓手，及时剔除没有法律法规依据的审批事项和前置证明，大力优化行政审批环节。二是全面推进政务公开。坚持公开是原则，不公开是例外的要求，把镇政府门户网站列为政务信息公开的第一平台，开设了政务服务、信息公开、网上信访、等政务公开专栏，将政府职能的履行情况置于阳光下，防止暗箱操作和履职不到位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强化制度约束，全面落实依法决策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认真落实公众参与制度。对关系群众利益和社会长远发展的重大事项，严格履行调研起草、征求意见、咨询论证、合法性审查和集体研究决定等必经程序，充分吸纳社会各界的意见建议。二是全面推行政府法律顾问制度。镇政府与三友法律服务所签订了常年法律顾问合同，落实了顾问报酬，将法律顾问日常工作情况，充分发挥法律顾问参与政府依法决策、防范行政法律风险的作用。今年以来，政府法律顾问参与涉法事务研究2次，提出专业意见6余条。各村已实现了法律顾问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强化过程监督，全面规范行政执法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执法人员资格管理。严格执行行政人员持证上岗制度，全部取得行政执法证件。同时，扎实开展行政执法业务培训工作，邀请法律专家对行政执法部门的分管领导及业务人员进行集中授课，全面提升了行政执法人员素质。二是深化行政执法全过程记录工作。坚持“六个一”工作推进法，严格按照《西陵寺镇行政执法全过程记录规定》，在全镇范围内大力推进行政执法全过程记录工作。三是全面推进行政执法信息公开。严格执行《西陵寺镇行政执法公示办法》，在镇政府网站开设了行政处罚和行政许可信息公示专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强化矛盾化解，全面推动依法治理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一是畅通行政救济渠道。二是认真做好行政应诉工作。三是充分发挥行政调解作用。2023年，镇调解委员会和各村级人民调解委员会共受理案件64件，调解结案64件，矛盾化解率达100%以上。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强化普法宣传，全面提高创建水平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“3.8”妇女维权周“3.15”消费者权益保护周及“全民国家安全教育日”“综治宣传月”“6.26”禁毒日“法律援助宣传”等重大节日，在热烈的氛围中普及法律知识，引导群众通过合法途径表达诉求。截至目前，今年共开展法治宣传12场次，到学校开展“开学第一课”《中华人民共和国民法典》宣讲等活动4次，发放宣传资料3千余份，张贴宣传标语20幅，固定标语6幅，受教育群众2千余人。二是打好普法宣传载体战。以“互联网+”思维为指导，充分利用微信群、电子显示屏、抖音、快手等新颖形式开展法治宣传活动，融宣传娱乐为一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在县委县政府的正确领导下，我镇法治建设工作虽然取得了一些成效，但与群众期盼，离法治建设的目标还有一定差距。主要体现在：一是履行推进法治建设第一责任人职责意识不够强。对法治建设的重要性认识还有待提高，对法治工作的组织领导、整体谋划部署还不到位。二是以法治手段化解矛盾纠纷能力有待提升。不少纠纷争议在信访途径循环，得不到及时有效解决。三是社会参与法治建设存在不足。法治文化和法治社会建设有待加强，社会各界共同参与、齐抓共管的格局还未形成。四是执法队伍建设需更加完善，当前行政执法证的持证率尚未达到100%，没有全员通过考试。五是仍然政府信息公开还存在不规范、不到位的问题。在下一步工作中我们将积极从以下几个方面改进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理论学习上下功夫。坚持问题导向，坚持政治性、理论性、针对性和指导性，系统把握习近平法治思想的精髓，提高运用党的创新理论指导实践、推动工作的能力，通过精准发力、普法得力、执行有力，多角度、深层次汇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法治合力，进一步提升全体机关干部整体依法行政意识。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在创新普法形式下功夫。深化“互联网+法治宣传教育”行动，积极运用“两微一端”等新媒体新技术，及时推送通俗易懂、群众易于学习掌握的有关习近平法治思想的宣传内容。同时，加强以法治文化引领法治实践，广泛开展群众性法治文化活动，以鲜活的事例、生动的语言讲述法治故事，最大限度满足群众的法治文化需求，不断提升群众法治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在基层法治建设上下功夫。深化西陵寺镇公共法律服务体系建设，整合律师、司法所、人民调解等法律服务资源，升级公共法律服务平台建设。继续开展好一村一法律顾问工作，充分发挥村法律顾问作用，加强专职人民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队伍建设，及时化解专业领域的矛盾纠纷。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西陵寺镇人民政府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2F989"/>
    <w:multiLevelType w:val="singleLevel"/>
    <w:tmpl w:val="9462F9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AF460F"/>
    <w:multiLevelType w:val="singleLevel"/>
    <w:tmpl w:val="21AF46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WIzNzUyOTRmMDdjZDA4ZGFhODRmYzI2OTE5NTEifQ=="/>
  </w:docVars>
  <w:rsids>
    <w:rsidRoot w:val="65D837BA"/>
    <w:rsid w:val="65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2024-01-22T11:02:00Z</dcterms:created>
  <dc:creator>季贺贺18437927251</dc:creator>
  <cp:lastModifiedBy>季贺贺18437927251</cp:lastModifiedBy>
  <dcterms:modified xsi:type="dcterms:W3CDTF">2024-01-22T11:06:54Z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87BFFF5FBF134144B33EB5729E1063C5_11</vt:lpwstr>
  </property>
</Properties>
</file>