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 w:right="-313" w:rightChars="-149" w:firstLine="198" w:firstLineChars="62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睢交字〔20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/>
          <w:sz w:val="32"/>
          <w:szCs w:val="32"/>
        </w:rPr>
        <w:t xml:space="preserve">号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签发人：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肖传东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bCs w:val="0"/>
          <w:sz w:val="56"/>
          <w:szCs w:val="56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办理结果：</w:t>
      </w:r>
      <w:r>
        <w:rPr>
          <w:rFonts w:hint="eastAsia" w:ascii="仿宋" w:hAnsi="仿宋" w:eastAsia="仿宋"/>
          <w:bCs/>
          <w:sz w:val="44"/>
          <w:szCs w:val="44"/>
          <w:lang w:val="en-US" w:eastAsia="zh-CN"/>
        </w:rPr>
        <w:t>B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rPr>
          <w:rFonts w:hint="eastAsia" w:ascii="宋体" w:hAnsi="宋体" w:cs="宋体"/>
          <w:b/>
          <w:bCs/>
          <w:spacing w:val="-25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  <w:lang w:eastAsia="zh-CN"/>
        </w:rPr>
        <w:t>县交通局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  <w:lang w:eastAsia="zh-CN"/>
        </w:rPr>
        <w:t>县十五届人大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  <w:lang w:val="en-US" w:eastAsia="zh-CN"/>
        </w:rPr>
        <w:t>74号建议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答复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白庙乡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代表团：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您</w:t>
      </w:r>
      <w:r>
        <w:rPr>
          <w:rFonts w:hint="eastAsia" w:ascii="仿宋_GB2312" w:hAnsi="仿宋_GB2312" w:eastAsia="仿宋_GB2312" w:cs="仿宋_GB2312"/>
          <w:sz w:val="32"/>
        </w:rPr>
        <w:t>提出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关于加快S214高速连接线沿线规划建设进程</w:t>
      </w:r>
      <w:r>
        <w:rPr>
          <w:rFonts w:hint="eastAsia" w:ascii="仿宋_GB2312" w:hAnsi="仿宋_GB2312" w:eastAsia="仿宋_GB2312" w:cs="仿宋_GB2312"/>
          <w:sz w:val="32"/>
        </w:rPr>
        <w:t>”的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登高速S214连接线拓宽工程是我县2016年重点项目建设中的一号工程，倍受全县人民和社会各界关注。为把该项工程打造成精品工程、样板工程，县委县政府高度重视，超前谋划，我局不断加强服务和协调力度，倒排工期，加压推进，全线于2016年10月竣工通车。项目投入使用后，县政府及时组织财政、审计、交通、纪检、质检等相关部门，对该项目进行了联合交工验收，并顺利通过联合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目前，商登高速S214连接线拓宽工程已通过施工企业质量跟踪保障时段，道路服务功能发生了较大改变，具备了移交接养的各项条件。为进一步优化公路结构，理顺管养关系，我局于2021年8月向县政府递交了《睢县交通运输局关于将商登高速S214连接线管养机制移交县公路事业发展服务中心的请示》，并得到了县主要领导的签批。目前，该道路管养机制已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睢县交通运输局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2021年9月29日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14B9"/>
    <w:rsid w:val="07C21D11"/>
    <w:rsid w:val="107A3079"/>
    <w:rsid w:val="193C0B05"/>
    <w:rsid w:val="240C5803"/>
    <w:rsid w:val="2E206353"/>
    <w:rsid w:val="35BCC736"/>
    <w:rsid w:val="3FF48A29"/>
    <w:rsid w:val="4BC55022"/>
    <w:rsid w:val="4C4A3330"/>
    <w:rsid w:val="4D7B393C"/>
    <w:rsid w:val="4F7FFAE0"/>
    <w:rsid w:val="51480DAA"/>
    <w:rsid w:val="59093010"/>
    <w:rsid w:val="668B1F89"/>
    <w:rsid w:val="6F5E14B9"/>
    <w:rsid w:val="7BDFD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2021-09-29T16:38:00Z</dcterms:created>
  <dc:creator>Administrator</dc:creator>
  <cp:lastModifiedBy>user</cp:lastModifiedBy>
  <cp:lastPrinted>2021-11-21T11:24:00Z</cp:lastPrinted>
  <dcterms:modified xsi:type="dcterms:W3CDTF">2021-12-02T10:53:54Z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850BB35737864522BDFA88B32B888BAC</vt:lpwstr>
  </property>
</Properties>
</file>