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textAlignment w:val="center"/>
        <w:rPr>
          <w:rFonts w:hint="eastAsia" w:ascii="黑体" w:hAnsi="黑体" w:eastAsia="黑体" w:cs="黑体"/>
          <w:b w:val="0"/>
          <w:bCs w:val="0"/>
          <w:i w:val="0"/>
          <w:iCs w:val="0"/>
          <w:color w:val="000000"/>
          <w:kern w:val="0"/>
          <w:sz w:val="32"/>
          <w:szCs w:val="32"/>
          <w:u w:val="none"/>
          <w:lang w:val="en-US" w:eastAsia="zh-CN" w:bidi="ar"/>
        </w:rPr>
      </w:pPr>
      <w:bookmarkStart w:id="0" w:name="_GoBack"/>
      <w:bookmarkEnd w:id="0"/>
      <w:r>
        <w:rPr>
          <w:rFonts w:hint="eastAsia" w:ascii="黑体" w:hAnsi="黑体" w:eastAsia="黑体" w:cs="黑体"/>
          <w:b w:val="0"/>
          <w:bCs w:val="0"/>
          <w:i w:val="0"/>
          <w:iCs w:val="0"/>
          <w:color w:val="000000"/>
          <w:kern w:val="0"/>
          <w:sz w:val="32"/>
          <w:szCs w:val="32"/>
          <w:u w:val="none"/>
          <w:lang w:val="en-US" w:eastAsia="zh-CN" w:bidi="ar"/>
        </w:rPr>
        <w:t>附件1</w:t>
      </w:r>
    </w:p>
    <w:p>
      <w:pPr>
        <w:keepNext w:val="0"/>
        <w:keepLines w:val="0"/>
        <w:widowControl/>
        <w:suppressLineNumbers w:val="0"/>
        <w:jc w:val="center"/>
        <w:textAlignment w:val="cente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pPr>
      <w: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t>睢县证明事项告知承诺制清单</w:t>
      </w:r>
    </w:p>
    <w:tbl>
      <w:tblPr>
        <w:tblStyle w:val="5"/>
        <w:tblW w:w="4687" w:type="pct"/>
        <w:jc w:val="center"/>
        <w:tblLayout w:type="autofit"/>
        <w:tblCellMar>
          <w:top w:w="0" w:type="dxa"/>
          <w:left w:w="108" w:type="dxa"/>
          <w:bottom w:w="0" w:type="dxa"/>
          <w:right w:w="108" w:type="dxa"/>
        </w:tblCellMar>
      </w:tblPr>
      <w:tblGrid>
        <w:gridCol w:w="832"/>
        <w:gridCol w:w="1852"/>
        <w:gridCol w:w="3332"/>
        <w:gridCol w:w="3221"/>
      </w:tblGrid>
      <w:tr>
        <w:tblPrEx>
          <w:tblCellMar>
            <w:top w:w="0" w:type="dxa"/>
            <w:left w:w="108" w:type="dxa"/>
            <w:bottom w:w="0" w:type="dxa"/>
            <w:right w:w="108" w:type="dxa"/>
          </w:tblCellMar>
        </w:tblPrEx>
        <w:trPr>
          <w:cantSplit/>
          <w:trHeight w:val="494" w:hRule="atLeast"/>
          <w:tblHeader/>
          <w:jc w:val="center"/>
        </w:trPr>
        <w:tc>
          <w:tcPr>
            <w:tcW w:w="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序号</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承办单位</w:t>
            </w:r>
          </w:p>
        </w:tc>
        <w:tc>
          <w:tcPr>
            <w:tcW w:w="18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行政事项名称</w:t>
            </w:r>
          </w:p>
        </w:tc>
        <w:tc>
          <w:tcPr>
            <w:tcW w:w="17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实行告知承诺制的证明事项</w:t>
            </w:r>
          </w:p>
        </w:tc>
      </w:tr>
      <w:tr>
        <w:tblPrEx>
          <w:tblCellMar>
            <w:top w:w="0" w:type="dxa"/>
            <w:left w:w="108" w:type="dxa"/>
            <w:bottom w:w="0" w:type="dxa"/>
            <w:right w:w="108" w:type="dxa"/>
          </w:tblCellMar>
        </w:tblPrEx>
        <w:trPr>
          <w:cantSplit/>
          <w:trHeight w:val="930" w:hRule="atLeast"/>
          <w:jc w:val="center"/>
        </w:trPr>
        <w:tc>
          <w:tcPr>
            <w:tcW w:w="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睢县人力资源和社会保障局</w:t>
            </w:r>
          </w:p>
        </w:tc>
        <w:tc>
          <w:tcPr>
            <w:tcW w:w="18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人力资源服务许可证审批</w:t>
            </w:r>
          </w:p>
        </w:tc>
        <w:tc>
          <w:tcPr>
            <w:tcW w:w="17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1.营业执照；2.专职工作人员社会保险证明</w:t>
            </w:r>
          </w:p>
        </w:tc>
      </w:tr>
      <w:tr>
        <w:tblPrEx>
          <w:tblCellMar>
            <w:top w:w="0" w:type="dxa"/>
            <w:left w:w="108" w:type="dxa"/>
            <w:bottom w:w="0" w:type="dxa"/>
            <w:right w:w="108" w:type="dxa"/>
          </w:tblCellMar>
        </w:tblPrEx>
        <w:trPr>
          <w:cantSplit/>
          <w:trHeight w:val="930" w:hRule="atLeast"/>
          <w:jc w:val="center"/>
        </w:trPr>
        <w:tc>
          <w:tcPr>
            <w:tcW w:w="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2</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睢县人力资源和社会保障局</w:t>
            </w:r>
          </w:p>
        </w:tc>
        <w:tc>
          <w:tcPr>
            <w:tcW w:w="18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供养亲属抚恤金申领</w:t>
            </w:r>
          </w:p>
        </w:tc>
        <w:tc>
          <w:tcPr>
            <w:tcW w:w="17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无收入来源证明</w:t>
            </w:r>
          </w:p>
        </w:tc>
      </w:tr>
      <w:tr>
        <w:tblPrEx>
          <w:tblCellMar>
            <w:top w:w="0" w:type="dxa"/>
            <w:left w:w="108" w:type="dxa"/>
            <w:bottom w:w="0" w:type="dxa"/>
            <w:right w:w="108" w:type="dxa"/>
          </w:tblCellMar>
        </w:tblPrEx>
        <w:trPr>
          <w:cantSplit/>
          <w:trHeight w:val="930" w:hRule="atLeast"/>
          <w:jc w:val="center"/>
        </w:trPr>
        <w:tc>
          <w:tcPr>
            <w:tcW w:w="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3</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睢县人力资源和社会保障局</w:t>
            </w:r>
          </w:p>
        </w:tc>
        <w:tc>
          <w:tcPr>
            <w:tcW w:w="18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企业离退休人员因病非因工死亡丧葬补助金、抚恤金申领</w:t>
            </w:r>
          </w:p>
        </w:tc>
        <w:tc>
          <w:tcPr>
            <w:tcW w:w="17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死亡证明</w:t>
            </w:r>
          </w:p>
        </w:tc>
      </w:tr>
      <w:tr>
        <w:tblPrEx>
          <w:tblCellMar>
            <w:top w:w="0" w:type="dxa"/>
            <w:left w:w="108" w:type="dxa"/>
            <w:bottom w:w="0" w:type="dxa"/>
            <w:right w:w="108" w:type="dxa"/>
          </w:tblCellMar>
        </w:tblPrEx>
        <w:trPr>
          <w:cantSplit/>
          <w:trHeight w:val="1356" w:hRule="atLeast"/>
          <w:jc w:val="center"/>
        </w:trPr>
        <w:tc>
          <w:tcPr>
            <w:tcW w:w="45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4</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睢县人力资源和社会保障局</w:t>
            </w:r>
          </w:p>
        </w:tc>
        <w:tc>
          <w:tcPr>
            <w:tcW w:w="180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企业离退休人员因工非因病死亡丧葬补助金、抚恤金申领（工伤未领取待遇）</w:t>
            </w:r>
          </w:p>
        </w:tc>
        <w:tc>
          <w:tcPr>
            <w:tcW w:w="17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死亡证明</w:t>
            </w:r>
          </w:p>
        </w:tc>
      </w:tr>
      <w:tr>
        <w:tblPrEx>
          <w:tblCellMar>
            <w:top w:w="0" w:type="dxa"/>
            <w:left w:w="108" w:type="dxa"/>
            <w:bottom w:w="0" w:type="dxa"/>
            <w:right w:w="108" w:type="dxa"/>
          </w:tblCellMar>
        </w:tblPrEx>
        <w:trPr>
          <w:cantSplit/>
          <w:trHeight w:val="930" w:hRule="atLeast"/>
          <w:jc w:val="center"/>
        </w:trPr>
        <w:tc>
          <w:tcPr>
            <w:tcW w:w="45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5</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睢县人力资源和社会保障局</w:t>
            </w:r>
          </w:p>
        </w:tc>
        <w:tc>
          <w:tcPr>
            <w:tcW w:w="180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丧葬补助金、抚恤金申领（企业基本养老保险）</w:t>
            </w:r>
          </w:p>
        </w:tc>
        <w:tc>
          <w:tcPr>
            <w:tcW w:w="17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死亡证明</w:t>
            </w:r>
          </w:p>
        </w:tc>
      </w:tr>
      <w:tr>
        <w:tblPrEx>
          <w:tblCellMar>
            <w:top w:w="0" w:type="dxa"/>
            <w:left w:w="108" w:type="dxa"/>
            <w:bottom w:w="0" w:type="dxa"/>
            <w:right w:w="108" w:type="dxa"/>
          </w:tblCellMar>
        </w:tblPrEx>
        <w:trPr>
          <w:cantSplit/>
          <w:trHeight w:val="930" w:hRule="atLeast"/>
          <w:jc w:val="center"/>
        </w:trPr>
        <w:tc>
          <w:tcPr>
            <w:tcW w:w="45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6</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睢县人力资源和社会保障局</w:t>
            </w:r>
          </w:p>
        </w:tc>
        <w:tc>
          <w:tcPr>
            <w:tcW w:w="180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养老在职死亡（企业）</w:t>
            </w:r>
          </w:p>
        </w:tc>
        <w:tc>
          <w:tcPr>
            <w:tcW w:w="17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死亡证明</w:t>
            </w:r>
          </w:p>
        </w:tc>
      </w:tr>
      <w:tr>
        <w:tblPrEx>
          <w:tblCellMar>
            <w:top w:w="0" w:type="dxa"/>
            <w:left w:w="108" w:type="dxa"/>
            <w:bottom w:w="0" w:type="dxa"/>
            <w:right w:w="108" w:type="dxa"/>
          </w:tblCellMar>
        </w:tblPrEx>
        <w:trPr>
          <w:cantSplit/>
          <w:trHeight w:val="930" w:hRule="atLeast"/>
          <w:jc w:val="center"/>
        </w:trPr>
        <w:tc>
          <w:tcPr>
            <w:tcW w:w="45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7</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睢县人力资源和社会保障局</w:t>
            </w:r>
          </w:p>
        </w:tc>
        <w:tc>
          <w:tcPr>
            <w:tcW w:w="180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机关事业单位退休人员死亡</w:t>
            </w:r>
          </w:p>
        </w:tc>
        <w:tc>
          <w:tcPr>
            <w:tcW w:w="17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死亡证明</w:t>
            </w:r>
          </w:p>
        </w:tc>
      </w:tr>
      <w:tr>
        <w:tblPrEx>
          <w:tblCellMar>
            <w:top w:w="0" w:type="dxa"/>
            <w:left w:w="108" w:type="dxa"/>
            <w:bottom w:w="0" w:type="dxa"/>
            <w:right w:w="108" w:type="dxa"/>
          </w:tblCellMar>
        </w:tblPrEx>
        <w:trPr>
          <w:cantSplit/>
          <w:trHeight w:val="930" w:hRule="atLeast"/>
          <w:jc w:val="center"/>
        </w:trPr>
        <w:tc>
          <w:tcPr>
            <w:tcW w:w="45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8</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睢县人力资源和社会保障局</w:t>
            </w:r>
          </w:p>
        </w:tc>
        <w:tc>
          <w:tcPr>
            <w:tcW w:w="180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机关事业单位在职人员死亡</w:t>
            </w:r>
          </w:p>
        </w:tc>
        <w:tc>
          <w:tcPr>
            <w:tcW w:w="17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死亡证明</w:t>
            </w:r>
          </w:p>
        </w:tc>
      </w:tr>
      <w:tr>
        <w:tblPrEx>
          <w:tblCellMar>
            <w:top w:w="0" w:type="dxa"/>
            <w:left w:w="108" w:type="dxa"/>
            <w:bottom w:w="0" w:type="dxa"/>
            <w:right w:w="108" w:type="dxa"/>
          </w:tblCellMar>
        </w:tblPrEx>
        <w:trPr>
          <w:cantSplit/>
          <w:trHeight w:val="930" w:hRule="atLeast"/>
          <w:jc w:val="center"/>
        </w:trPr>
        <w:tc>
          <w:tcPr>
            <w:tcW w:w="45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9</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睢县人力资源和社会保障局</w:t>
            </w:r>
          </w:p>
        </w:tc>
        <w:tc>
          <w:tcPr>
            <w:tcW w:w="180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档案的接收</w:t>
            </w:r>
          </w:p>
        </w:tc>
        <w:tc>
          <w:tcPr>
            <w:tcW w:w="17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原档案存放单位出具的档案材料清单</w:t>
            </w:r>
          </w:p>
        </w:tc>
      </w:tr>
      <w:tr>
        <w:tblPrEx>
          <w:tblCellMar>
            <w:top w:w="0" w:type="dxa"/>
            <w:left w:w="108" w:type="dxa"/>
            <w:bottom w:w="0" w:type="dxa"/>
            <w:right w:w="108" w:type="dxa"/>
          </w:tblCellMar>
        </w:tblPrEx>
        <w:trPr>
          <w:cantSplit/>
          <w:trHeight w:val="1356" w:hRule="atLeast"/>
          <w:jc w:val="center"/>
        </w:trPr>
        <w:tc>
          <w:tcPr>
            <w:tcW w:w="45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10</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睢县文化广电旅游局</w:t>
            </w:r>
          </w:p>
        </w:tc>
        <w:tc>
          <w:tcPr>
            <w:tcW w:w="180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游艺娱乐场所经营单位设立审批（租赁场地）</w:t>
            </w:r>
          </w:p>
        </w:tc>
        <w:tc>
          <w:tcPr>
            <w:tcW w:w="17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1.公众聚集场所投入使用、营业前消防安全检查合格证；2.租赁合同</w:t>
            </w:r>
          </w:p>
        </w:tc>
      </w:tr>
      <w:tr>
        <w:tblPrEx>
          <w:tblCellMar>
            <w:top w:w="0" w:type="dxa"/>
            <w:left w:w="108" w:type="dxa"/>
            <w:bottom w:w="0" w:type="dxa"/>
            <w:right w:w="108" w:type="dxa"/>
          </w:tblCellMar>
        </w:tblPrEx>
        <w:trPr>
          <w:cantSplit/>
          <w:trHeight w:val="930" w:hRule="atLeast"/>
          <w:jc w:val="center"/>
        </w:trPr>
        <w:tc>
          <w:tcPr>
            <w:tcW w:w="45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11</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睢县文化广电旅游局</w:t>
            </w:r>
          </w:p>
        </w:tc>
        <w:tc>
          <w:tcPr>
            <w:tcW w:w="180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文艺表演团体从事营业性演出活动审批</w:t>
            </w:r>
          </w:p>
        </w:tc>
        <w:tc>
          <w:tcPr>
            <w:tcW w:w="17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与业务相适应的演出器材设备书面说明</w:t>
            </w:r>
          </w:p>
        </w:tc>
      </w:tr>
      <w:tr>
        <w:tblPrEx>
          <w:tblCellMar>
            <w:top w:w="0" w:type="dxa"/>
            <w:left w:w="108" w:type="dxa"/>
            <w:bottom w:w="0" w:type="dxa"/>
            <w:right w:w="108" w:type="dxa"/>
          </w:tblCellMar>
        </w:tblPrEx>
        <w:trPr>
          <w:cantSplit/>
          <w:trHeight w:val="930" w:hRule="atLeast"/>
          <w:jc w:val="center"/>
        </w:trPr>
        <w:tc>
          <w:tcPr>
            <w:tcW w:w="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12</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睢县文化广电旅游局</w:t>
            </w:r>
          </w:p>
        </w:tc>
        <w:tc>
          <w:tcPr>
            <w:tcW w:w="18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申请从事互联网上网服务经营活动审批</w:t>
            </w:r>
          </w:p>
        </w:tc>
        <w:tc>
          <w:tcPr>
            <w:tcW w:w="17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资信证明</w:t>
            </w:r>
          </w:p>
        </w:tc>
      </w:tr>
      <w:tr>
        <w:tblPrEx>
          <w:tblCellMar>
            <w:top w:w="0" w:type="dxa"/>
            <w:left w:w="108" w:type="dxa"/>
            <w:bottom w:w="0" w:type="dxa"/>
            <w:right w:w="108" w:type="dxa"/>
          </w:tblCellMar>
        </w:tblPrEx>
        <w:trPr>
          <w:cantSplit/>
          <w:trHeight w:val="930" w:hRule="atLeast"/>
          <w:jc w:val="center"/>
        </w:trPr>
        <w:tc>
          <w:tcPr>
            <w:tcW w:w="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13</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睢县市场监督管理局</w:t>
            </w:r>
          </w:p>
        </w:tc>
        <w:tc>
          <w:tcPr>
            <w:tcW w:w="18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食品生产加工小作坊登记</w:t>
            </w:r>
          </w:p>
        </w:tc>
        <w:tc>
          <w:tcPr>
            <w:tcW w:w="17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从业人员有效健康证明</w:t>
            </w:r>
          </w:p>
        </w:tc>
      </w:tr>
      <w:tr>
        <w:tblPrEx>
          <w:tblCellMar>
            <w:top w:w="0" w:type="dxa"/>
            <w:left w:w="108" w:type="dxa"/>
            <w:bottom w:w="0" w:type="dxa"/>
            <w:right w:w="108" w:type="dxa"/>
          </w:tblCellMar>
        </w:tblPrEx>
        <w:trPr>
          <w:cantSplit/>
          <w:trHeight w:val="930" w:hRule="atLeast"/>
          <w:jc w:val="center"/>
        </w:trPr>
        <w:tc>
          <w:tcPr>
            <w:tcW w:w="45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14</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睢县市场监督管理局</w:t>
            </w:r>
          </w:p>
        </w:tc>
        <w:tc>
          <w:tcPr>
            <w:tcW w:w="180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食品小经营店登记</w:t>
            </w:r>
          </w:p>
        </w:tc>
        <w:tc>
          <w:tcPr>
            <w:tcW w:w="17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接触直接入口食品从业人员有效健康证明</w:t>
            </w:r>
          </w:p>
        </w:tc>
      </w:tr>
      <w:tr>
        <w:tblPrEx>
          <w:tblCellMar>
            <w:top w:w="0" w:type="dxa"/>
            <w:left w:w="108" w:type="dxa"/>
            <w:bottom w:w="0" w:type="dxa"/>
            <w:right w:w="108" w:type="dxa"/>
          </w:tblCellMar>
        </w:tblPrEx>
        <w:trPr>
          <w:cantSplit/>
          <w:trHeight w:val="930" w:hRule="atLeast"/>
          <w:jc w:val="center"/>
        </w:trPr>
        <w:tc>
          <w:tcPr>
            <w:tcW w:w="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15</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睢县市场监督管理局</w:t>
            </w:r>
          </w:p>
        </w:tc>
        <w:tc>
          <w:tcPr>
            <w:tcW w:w="18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个体工商户设立登记</w:t>
            </w:r>
          </w:p>
        </w:tc>
        <w:tc>
          <w:tcPr>
            <w:tcW w:w="17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经营场所证明</w:t>
            </w:r>
          </w:p>
        </w:tc>
      </w:tr>
      <w:tr>
        <w:tblPrEx>
          <w:tblCellMar>
            <w:top w:w="0" w:type="dxa"/>
            <w:left w:w="108" w:type="dxa"/>
            <w:bottom w:w="0" w:type="dxa"/>
            <w:right w:w="108" w:type="dxa"/>
          </w:tblCellMar>
        </w:tblPrEx>
        <w:trPr>
          <w:cantSplit/>
          <w:trHeight w:val="930" w:hRule="atLeast"/>
          <w:jc w:val="center"/>
        </w:trPr>
        <w:tc>
          <w:tcPr>
            <w:tcW w:w="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16</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睢县市场监督管理局</w:t>
            </w:r>
          </w:p>
        </w:tc>
        <w:tc>
          <w:tcPr>
            <w:tcW w:w="18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个体工商户变更（换照）登记</w:t>
            </w:r>
          </w:p>
        </w:tc>
        <w:tc>
          <w:tcPr>
            <w:tcW w:w="17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申请经营场所变更的，应当提交新经营场所证明</w:t>
            </w:r>
          </w:p>
        </w:tc>
      </w:tr>
      <w:tr>
        <w:tblPrEx>
          <w:tblCellMar>
            <w:top w:w="0" w:type="dxa"/>
            <w:left w:w="108" w:type="dxa"/>
            <w:bottom w:w="0" w:type="dxa"/>
            <w:right w:w="108" w:type="dxa"/>
          </w:tblCellMar>
        </w:tblPrEx>
        <w:trPr>
          <w:cantSplit/>
          <w:trHeight w:val="1356" w:hRule="atLeast"/>
          <w:jc w:val="center"/>
        </w:trPr>
        <w:tc>
          <w:tcPr>
            <w:tcW w:w="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17</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睢县市场监督管理局</w:t>
            </w:r>
          </w:p>
        </w:tc>
        <w:tc>
          <w:tcPr>
            <w:tcW w:w="18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农民专业合作社设立登记</w:t>
            </w:r>
          </w:p>
        </w:tc>
        <w:tc>
          <w:tcPr>
            <w:tcW w:w="17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能够证明农民专业合作社对其住所享有使用权的住所使用证明</w:t>
            </w:r>
          </w:p>
        </w:tc>
      </w:tr>
      <w:tr>
        <w:tblPrEx>
          <w:tblCellMar>
            <w:top w:w="0" w:type="dxa"/>
            <w:left w:w="108" w:type="dxa"/>
            <w:bottom w:w="0" w:type="dxa"/>
            <w:right w:w="108" w:type="dxa"/>
          </w:tblCellMar>
        </w:tblPrEx>
        <w:trPr>
          <w:cantSplit/>
          <w:trHeight w:val="930" w:hRule="atLeast"/>
          <w:jc w:val="center"/>
        </w:trPr>
        <w:tc>
          <w:tcPr>
            <w:tcW w:w="45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18</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sz w:val="24"/>
                <w:szCs w:val="24"/>
                <w:lang w:eastAsia="zh-CN"/>
              </w:rPr>
            </w:pPr>
            <w:r>
              <w:rPr>
                <w:rFonts w:hint="eastAsia" w:ascii="仿宋_GB2312" w:hAnsi="仿宋_GB2312" w:eastAsia="仿宋_GB2312" w:cs="仿宋_GB2312"/>
                <w:i w:val="0"/>
                <w:iCs w:val="0"/>
                <w:color w:val="auto"/>
                <w:kern w:val="0"/>
                <w:sz w:val="24"/>
                <w:szCs w:val="24"/>
                <w:u w:val="none"/>
                <w:lang w:val="en-US" w:eastAsia="zh-CN" w:bidi="ar"/>
              </w:rPr>
              <w:t>睢县市场监督管理局</w:t>
            </w:r>
          </w:p>
        </w:tc>
        <w:tc>
          <w:tcPr>
            <w:tcW w:w="180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食品（含保健食品）经营许可核发</w:t>
            </w:r>
          </w:p>
        </w:tc>
        <w:tc>
          <w:tcPr>
            <w:tcW w:w="17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营业执照或者其他主体资格证明文件复印件</w:t>
            </w:r>
          </w:p>
        </w:tc>
      </w:tr>
      <w:tr>
        <w:tblPrEx>
          <w:tblCellMar>
            <w:top w:w="0" w:type="dxa"/>
            <w:left w:w="108" w:type="dxa"/>
            <w:bottom w:w="0" w:type="dxa"/>
            <w:right w:w="108" w:type="dxa"/>
          </w:tblCellMar>
        </w:tblPrEx>
        <w:trPr>
          <w:cantSplit/>
          <w:trHeight w:val="1356" w:hRule="atLeast"/>
          <w:jc w:val="center"/>
        </w:trPr>
        <w:tc>
          <w:tcPr>
            <w:tcW w:w="45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19</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睢县教育体育局</w:t>
            </w:r>
          </w:p>
        </w:tc>
        <w:tc>
          <w:tcPr>
            <w:tcW w:w="180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幼儿园、小学、初级中学教师资格认定</w:t>
            </w:r>
          </w:p>
        </w:tc>
        <w:tc>
          <w:tcPr>
            <w:tcW w:w="17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 xml:space="preserve">1.河南省教师资格申请人员体检表；2.毕业证书；3.教师资格考试合格证明                                                                                                                                                   </w:t>
            </w:r>
          </w:p>
        </w:tc>
      </w:tr>
      <w:tr>
        <w:tblPrEx>
          <w:tblCellMar>
            <w:top w:w="0" w:type="dxa"/>
            <w:left w:w="108" w:type="dxa"/>
            <w:bottom w:w="0" w:type="dxa"/>
            <w:right w:w="108" w:type="dxa"/>
          </w:tblCellMar>
        </w:tblPrEx>
        <w:trPr>
          <w:cantSplit/>
          <w:trHeight w:val="930" w:hRule="atLeast"/>
          <w:jc w:val="center"/>
        </w:trPr>
        <w:tc>
          <w:tcPr>
            <w:tcW w:w="45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20</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睢县交通运输局</w:t>
            </w:r>
          </w:p>
        </w:tc>
        <w:tc>
          <w:tcPr>
            <w:tcW w:w="180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巡游出租汽车客运（经营许可证）申请</w:t>
            </w:r>
          </w:p>
        </w:tc>
        <w:tc>
          <w:tcPr>
            <w:tcW w:w="17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1.安全生产管理制度文本</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i w:val="0"/>
                <w:iCs w:val="0"/>
                <w:color w:val="auto"/>
                <w:kern w:val="0"/>
                <w:sz w:val="24"/>
                <w:szCs w:val="24"/>
                <w:u w:val="none"/>
                <w:lang w:val="en-US" w:eastAsia="zh-CN" w:bidi="ar"/>
              </w:rPr>
              <w:t>2.场地使用证明</w:t>
            </w:r>
          </w:p>
        </w:tc>
      </w:tr>
      <w:tr>
        <w:tblPrEx>
          <w:tblCellMar>
            <w:top w:w="0" w:type="dxa"/>
            <w:left w:w="108" w:type="dxa"/>
            <w:bottom w:w="0" w:type="dxa"/>
            <w:right w:w="108" w:type="dxa"/>
          </w:tblCellMar>
        </w:tblPrEx>
        <w:trPr>
          <w:cantSplit/>
          <w:trHeight w:val="930" w:hRule="atLeast"/>
          <w:jc w:val="center"/>
        </w:trPr>
        <w:tc>
          <w:tcPr>
            <w:tcW w:w="45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21</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睢县水利局</w:t>
            </w:r>
          </w:p>
        </w:tc>
        <w:tc>
          <w:tcPr>
            <w:tcW w:w="180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取水许可新办</w:t>
            </w:r>
          </w:p>
        </w:tc>
        <w:tc>
          <w:tcPr>
            <w:tcW w:w="17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与第三者利害关系的相关说明</w:t>
            </w:r>
          </w:p>
        </w:tc>
      </w:tr>
      <w:tr>
        <w:tblPrEx>
          <w:tblCellMar>
            <w:top w:w="0" w:type="dxa"/>
            <w:left w:w="108" w:type="dxa"/>
            <w:bottom w:w="0" w:type="dxa"/>
            <w:right w:w="108" w:type="dxa"/>
          </w:tblCellMar>
        </w:tblPrEx>
        <w:trPr>
          <w:cantSplit/>
          <w:trHeight w:val="930" w:hRule="atLeast"/>
          <w:jc w:val="center"/>
        </w:trPr>
        <w:tc>
          <w:tcPr>
            <w:tcW w:w="45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22</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睢县水利局</w:t>
            </w:r>
          </w:p>
        </w:tc>
        <w:tc>
          <w:tcPr>
            <w:tcW w:w="180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取水许可延续</w:t>
            </w:r>
          </w:p>
        </w:tc>
        <w:tc>
          <w:tcPr>
            <w:tcW w:w="17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 xml:space="preserve">1.原取水申请批准文件；2.中华人民共和国取水许可证 </w:t>
            </w:r>
          </w:p>
        </w:tc>
      </w:tr>
      <w:tr>
        <w:tblPrEx>
          <w:tblCellMar>
            <w:top w:w="0" w:type="dxa"/>
            <w:left w:w="108" w:type="dxa"/>
            <w:bottom w:w="0" w:type="dxa"/>
            <w:right w:w="108" w:type="dxa"/>
          </w:tblCellMar>
        </w:tblPrEx>
        <w:trPr>
          <w:cantSplit/>
          <w:trHeight w:val="1164" w:hRule="atLeast"/>
          <w:jc w:val="center"/>
        </w:trPr>
        <w:tc>
          <w:tcPr>
            <w:tcW w:w="45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23</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睢县水利局</w:t>
            </w:r>
          </w:p>
        </w:tc>
        <w:tc>
          <w:tcPr>
            <w:tcW w:w="180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取水许可变更（经营信息变更）</w:t>
            </w:r>
          </w:p>
        </w:tc>
        <w:tc>
          <w:tcPr>
            <w:tcW w:w="17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中华人民共和国取水许可证</w:t>
            </w:r>
          </w:p>
        </w:tc>
      </w:tr>
      <w:tr>
        <w:tblPrEx>
          <w:tblCellMar>
            <w:top w:w="0" w:type="dxa"/>
            <w:left w:w="108" w:type="dxa"/>
            <w:bottom w:w="0" w:type="dxa"/>
            <w:right w:w="108" w:type="dxa"/>
          </w:tblCellMar>
        </w:tblPrEx>
        <w:trPr>
          <w:cantSplit/>
          <w:trHeight w:val="1266" w:hRule="atLeast"/>
          <w:jc w:val="center"/>
        </w:trPr>
        <w:tc>
          <w:tcPr>
            <w:tcW w:w="45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24</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睢县水利局</w:t>
            </w:r>
          </w:p>
        </w:tc>
        <w:tc>
          <w:tcPr>
            <w:tcW w:w="180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取水许可变更（水权变更）</w:t>
            </w:r>
          </w:p>
        </w:tc>
        <w:tc>
          <w:tcPr>
            <w:tcW w:w="17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中华人民共和国取水许可证</w:t>
            </w:r>
          </w:p>
        </w:tc>
      </w:tr>
      <w:tr>
        <w:tblPrEx>
          <w:tblCellMar>
            <w:top w:w="0" w:type="dxa"/>
            <w:left w:w="108" w:type="dxa"/>
            <w:bottom w:w="0" w:type="dxa"/>
            <w:right w:w="108" w:type="dxa"/>
          </w:tblCellMar>
        </w:tblPrEx>
        <w:trPr>
          <w:cantSplit/>
          <w:trHeight w:val="2631" w:hRule="atLeast"/>
          <w:jc w:val="center"/>
        </w:trPr>
        <w:tc>
          <w:tcPr>
            <w:tcW w:w="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25</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睢县卫生健康委员会</w:t>
            </w:r>
          </w:p>
        </w:tc>
        <w:tc>
          <w:tcPr>
            <w:tcW w:w="18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公共场所卫生许可</w:t>
            </w:r>
          </w:p>
        </w:tc>
        <w:tc>
          <w:tcPr>
            <w:tcW w:w="17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1.营业执照；2.由取得计量认证合格证书的公共场所卫生技术服务机构一年内出具的公共场所卫生检测或评价报告；3.从业人员（包括临时工）的名单和健康佐证材料</w:t>
            </w:r>
          </w:p>
        </w:tc>
      </w:tr>
      <w:tr>
        <w:tblPrEx>
          <w:tblCellMar>
            <w:top w:w="0" w:type="dxa"/>
            <w:left w:w="108" w:type="dxa"/>
            <w:bottom w:w="0" w:type="dxa"/>
            <w:right w:w="108" w:type="dxa"/>
          </w:tblCellMar>
        </w:tblPrEx>
        <w:trPr>
          <w:cantSplit/>
          <w:trHeight w:val="2207" w:hRule="atLeast"/>
          <w:jc w:val="center"/>
        </w:trPr>
        <w:tc>
          <w:tcPr>
            <w:tcW w:w="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26</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睢县卫生健康委员会</w:t>
            </w:r>
          </w:p>
        </w:tc>
        <w:tc>
          <w:tcPr>
            <w:tcW w:w="18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公共场所卫生许可（延续）</w:t>
            </w:r>
          </w:p>
        </w:tc>
        <w:tc>
          <w:tcPr>
            <w:tcW w:w="17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1.营业执照；2.由取得计量认证合格证书的公共场所卫生技术服务机构一年内出具的公共场所卫生检测或评价报告；3.公共卫生许可证</w:t>
            </w:r>
          </w:p>
        </w:tc>
      </w:tr>
      <w:tr>
        <w:tblPrEx>
          <w:tblCellMar>
            <w:top w:w="0" w:type="dxa"/>
            <w:left w:w="108" w:type="dxa"/>
            <w:bottom w:w="0" w:type="dxa"/>
            <w:right w:w="108" w:type="dxa"/>
          </w:tblCellMar>
        </w:tblPrEx>
        <w:trPr>
          <w:cantSplit/>
          <w:trHeight w:val="930" w:hRule="atLeast"/>
          <w:jc w:val="center"/>
        </w:trPr>
        <w:tc>
          <w:tcPr>
            <w:tcW w:w="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27</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睢县农业农村局</w:t>
            </w:r>
          </w:p>
        </w:tc>
        <w:tc>
          <w:tcPr>
            <w:tcW w:w="18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渔业船舶登记</w:t>
            </w:r>
          </w:p>
        </w:tc>
        <w:tc>
          <w:tcPr>
            <w:tcW w:w="17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营业执照</w:t>
            </w:r>
          </w:p>
        </w:tc>
      </w:tr>
      <w:tr>
        <w:tblPrEx>
          <w:tblCellMar>
            <w:top w:w="0" w:type="dxa"/>
            <w:left w:w="108" w:type="dxa"/>
            <w:bottom w:w="0" w:type="dxa"/>
            <w:right w:w="108" w:type="dxa"/>
          </w:tblCellMar>
        </w:tblPrEx>
        <w:trPr>
          <w:cantSplit/>
          <w:trHeight w:val="930" w:hRule="atLeast"/>
          <w:jc w:val="center"/>
        </w:trPr>
        <w:tc>
          <w:tcPr>
            <w:tcW w:w="45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28</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睢县农业农村局</w:t>
            </w:r>
          </w:p>
        </w:tc>
        <w:tc>
          <w:tcPr>
            <w:tcW w:w="180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种子经营者设立分支机构</w:t>
            </w:r>
          </w:p>
        </w:tc>
        <w:tc>
          <w:tcPr>
            <w:tcW w:w="17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营业执照</w:t>
            </w:r>
          </w:p>
        </w:tc>
      </w:tr>
      <w:tr>
        <w:tblPrEx>
          <w:tblCellMar>
            <w:top w:w="0" w:type="dxa"/>
            <w:left w:w="108" w:type="dxa"/>
            <w:bottom w:w="0" w:type="dxa"/>
            <w:right w:w="108" w:type="dxa"/>
          </w:tblCellMar>
        </w:tblPrEx>
        <w:trPr>
          <w:cantSplit/>
          <w:trHeight w:val="930" w:hRule="atLeast"/>
          <w:jc w:val="center"/>
        </w:trPr>
        <w:tc>
          <w:tcPr>
            <w:tcW w:w="45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29</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睢县农业农村局</w:t>
            </w:r>
          </w:p>
        </w:tc>
        <w:tc>
          <w:tcPr>
            <w:tcW w:w="180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受委托代销种子</w:t>
            </w:r>
          </w:p>
        </w:tc>
        <w:tc>
          <w:tcPr>
            <w:tcW w:w="17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营业执照</w:t>
            </w:r>
          </w:p>
        </w:tc>
      </w:tr>
      <w:tr>
        <w:tblPrEx>
          <w:tblCellMar>
            <w:top w:w="0" w:type="dxa"/>
            <w:left w:w="108" w:type="dxa"/>
            <w:bottom w:w="0" w:type="dxa"/>
            <w:right w:w="108" w:type="dxa"/>
          </w:tblCellMar>
        </w:tblPrEx>
        <w:trPr>
          <w:cantSplit/>
          <w:trHeight w:val="505" w:hRule="atLeast"/>
          <w:jc w:val="center"/>
        </w:trPr>
        <w:tc>
          <w:tcPr>
            <w:tcW w:w="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30</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睢县民政局</w:t>
            </w:r>
          </w:p>
        </w:tc>
        <w:tc>
          <w:tcPr>
            <w:tcW w:w="18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民办非企业单位名称变更登记</w:t>
            </w:r>
          </w:p>
        </w:tc>
        <w:tc>
          <w:tcPr>
            <w:tcW w:w="17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民办非企业单位登记证书</w:t>
            </w:r>
          </w:p>
        </w:tc>
      </w:tr>
      <w:tr>
        <w:tblPrEx>
          <w:tblCellMar>
            <w:top w:w="0" w:type="dxa"/>
            <w:left w:w="108" w:type="dxa"/>
            <w:bottom w:w="0" w:type="dxa"/>
            <w:right w:w="108" w:type="dxa"/>
          </w:tblCellMar>
        </w:tblPrEx>
        <w:trPr>
          <w:cantSplit/>
          <w:trHeight w:val="930" w:hRule="atLeast"/>
          <w:jc w:val="center"/>
        </w:trPr>
        <w:tc>
          <w:tcPr>
            <w:tcW w:w="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31</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睢县民政局</w:t>
            </w:r>
          </w:p>
        </w:tc>
        <w:tc>
          <w:tcPr>
            <w:tcW w:w="18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民办非企业单位宗旨和业务范围变更登记</w:t>
            </w:r>
          </w:p>
        </w:tc>
        <w:tc>
          <w:tcPr>
            <w:tcW w:w="17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民办非企业单位登记证书</w:t>
            </w:r>
          </w:p>
        </w:tc>
      </w:tr>
      <w:tr>
        <w:tblPrEx>
          <w:tblCellMar>
            <w:top w:w="0" w:type="dxa"/>
            <w:left w:w="108" w:type="dxa"/>
            <w:bottom w:w="0" w:type="dxa"/>
            <w:right w:w="108" w:type="dxa"/>
          </w:tblCellMar>
        </w:tblPrEx>
        <w:trPr>
          <w:cantSplit/>
          <w:trHeight w:val="930" w:hRule="atLeast"/>
          <w:jc w:val="center"/>
        </w:trPr>
        <w:tc>
          <w:tcPr>
            <w:tcW w:w="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32</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睢县民政局</w:t>
            </w:r>
          </w:p>
        </w:tc>
        <w:tc>
          <w:tcPr>
            <w:tcW w:w="18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民办非企业单位开办资金变更登记</w:t>
            </w:r>
          </w:p>
        </w:tc>
        <w:tc>
          <w:tcPr>
            <w:tcW w:w="17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民办非企业单位登记证书</w:t>
            </w:r>
          </w:p>
        </w:tc>
      </w:tr>
      <w:tr>
        <w:tblPrEx>
          <w:tblCellMar>
            <w:top w:w="0" w:type="dxa"/>
            <w:left w:w="108" w:type="dxa"/>
            <w:bottom w:w="0" w:type="dxa"/>
            <w:right w:w="108" w:type="dxa"/>
          </w:tblCellMar>
        </w:tblPrEx>
        <w:trPr>
          <w:cantSplit/>
          <w:trHeight w:val="930" w:hRule="atLeast"/>
          <w:jc w:val="center"/>
        </w:trPr>
        <w:tc>
          <w:tcPr>
            <w:tcW w:w="45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33</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睢县民政局</w:t>
            </w:r>
          </w:p>
        </w:tc>
        <w:tc>
          <w:tcPr>
            <w:tcW w:w="180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民办非企业单位住所变更登记（凭租赁协议办理）</w:t>
            </w:r>
          </w:p>
        </w:tc>
        <w:tc>
          <w:tcPr>
            <w:tcW w:w="17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民办非企业单位登记证书</w:t>
            </w:r>
          </w:p>
        </w:tc>
      </w:tr>
      <w:tr>
        <w:tblPrEx>
          <w:tblCellMar>
            <w:top w:w="0" w:type="dxa"/>
            <w:left w:w="108" w:type="dxa"/>
            <w:bottom w:w="0" w:type="dxa"/>
            <w:right w:w="108" w:type="dxa"/>
          </w:tblCellMar>
        </w:tblPrEx>
        <w:trPr>
          <w:cantSplit/>
          <w:trHeight w:val="930" w:hRule="atLeast"/>
          <w:jc w:val="center"/>
        </w:trPr>
        <w:tc>
          <w:tcPr>
            <w:tcW w:w="45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34</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睢县民政局</w:t>
            </w:r>
          </w:p>
        </w:tc>
        <w:tc>
          <w:tcPr>
            <w:tcW w:w="180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民办非企业单位法定代表人或单位负责人变更登记</w:t>
            </w:r>
          </w:p>
        </w:tc>
        <w:tc>
          <w:tcPr>
            <w:tcW w:w="17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民办非企业单位登记证书</w:t>
            </w:r>
          </w:p>
        </w:tc>
      </w:tr>
      <w:tr>
        <w:tblPrEx>
          <w:tblCellMar>
            <w:top w:w="0" w:type="dxa"/>
            <w:left w:w="108" w:type="dxa"/>
            <w:bottom w:w="0" w:type="dxa"/>
            <w:right w:w="108" w:type="dxa"/>
          </w:tblCellMar>
        </w:tblPrEx>
        <w:trPr>
          <w:cantSplit/>
          <w:trHeight w:val="930" w:hRule="atLeast"/>
          <w:jc w:val="center"/>
        </w:trPr>
        <w:tc>
          <w:tcPr>
            <w:tcW w:w="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35</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睢县民政局</w:t>
            </w:r>
          </w:p>
        </w:tc>
        <w:tc>
          <w:tcPr>
            <w:tcW w:w="18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民办非企业单位住所变更登记（凭产权证办理）</w:t>
            </w:r>
          </w:p>
        </w:tc>
        <w:tc>
          <w:tcPr>
            <w:tcW w:w="17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民办非企业单位登记证书</w:t>
            </w:r>
          </w:p>
        </w:tc>
      </w:tr>
      <w:tr>
        <w:tblPrEx>
          <w:tblCellMar>
            <w:top w:w="0" w:type="dxa"/>
            <w:left w:w="108" w:type="dxa"/>
            <w:bottom w:w="0" w:type="dxa"/>
            <w:right w:w="108" w:type="dxa"/>
          </w:tblCellMar>
        </w:tblPrEx>
        <w:trPr>
          <w:cantSplit/>
          <w:trHeight w:val="930" w:hRule="atLeast"/>
          <w:jc w:val="center"/>
        </w:trPr>
        <w:tc>
          <w:tcPr>
            <w:tcW w:w="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37</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睢县民政局</w:t>
            </w:r>
          </w:p>
        </w:tc>
        <w:tc>
          <w:tcPr>
            <w:tcW w:w="18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社会团体住所变更登记（凭租赁协议办理）</w:t>
            </w:r>
          </w:p>
        </w:tc>
        <w:tc>
          <w:tcPr>
            <w:tcW w:w="17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房屋租赁协议</w:t>
            </w:r>
          </w:p>
        </w:tc>
      </w:tr>
      <w:tr>
        <w:tblPrEx>
          <w:tblCellMar>
            <w:top w:w="0" w:type="dxa"/>
            <w:left w:w="108" w:type="dxa"/>
            <w:bottom w:w="0" w:type="dxa"/>
            <w:right w:w="108" w:type="dxa"/>
          </w:tblCellMar>
        </w:tblPrEx>
        <w:trPr>
          <w:cantSplit/>
          <w:trHeight w:val="930" w:hRule="atLeast"/>
          <w:jc w:val="center"/>
        </w:trPr>
        <w:tc>
          <w:tcPr>
            <w:tcW w:w="45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38</w:t>
            </w:r>
          </w:p>
        </w:tc>
        <w:tc>
          <w:tcPr>
            <w:tcW w:w="10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睢县民政局</w:t>
            </w:r>
          </w:p>
        </w:tc>
        <w:tc>
          <w:tcPr>
            <w:tcW w:w="180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社会团体住所变更登记（凭产权证办理）</w:t>
            </w:r>
          </w:p>
        </w:tc>
        <w:tc>
          <w:tcPr>
            <w:tcW w:w="17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社会团体法人登记证书</w:t>
            </w:r>
          </w:p>
        </w:tc>
      </w:tr>
      <w:tr>
        <w:tblPrEx>
          <w:tblCellMar>
            <w:top w:w="0" w:type="dxa"/>
            <w:left w:w="108" w:type="dxa"/>
            <w:bottom w:w="0" w:type="dxa"/>
            <w:right w:w="108" w:type="dxa"/>
          </w:tblCellMar>
        </w:tblPrEx>
        <w:trPr>
          <w:cantSplit/>
          <w:trHeight w:val="505" w:hRule="atLeast"/>
          <w:jc w:val="center"/>
        </w:trPr>
        <w:tc>
          <w:tcPr>
            <w:tcW w:w="45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39</w:t>
            </w:r>
          </w:p>
        </w:tc>
        <w:tc>
          <w:tcPr>
            <w:tcW w:w="10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睢县民政局</w:t>
            </w:r>
          </w:p>
        </w:tc>
        <w:tc>
          <w:tcPr>
            <w:tcW w:w="180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社会团体活动资金变更登记</w:t>
            </w:r>
          </w:p>
        </w:tc>
        <w:tc>
          <w:tcPr>
            <w:tcW w:w="17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社会团体法人登记证书</w:t>
            </w:r>
          </w:p>
        </w:tc>
      </w:tr>
      <w:tr>
        <w:tblPrEx>
          <w:tblCellMar>
            <w:top w:w="0" w:type="dxa"/>
            <w:left w:w="108" w:type="dxa"/>
            <w:bottom w:w="0" w:type="dxa"/>
            <w:right w:w="108" w:type="dxa"/>
          </w:tblCellMar>
        </w:tblPrEx>
        <w:trPr>
          <w:cantSplit/>
          <w:trHeight w:val="505" w:hRule="atLeast"/>
          <w:jc w:val="center"/>
        </w:trPr>
        <w:tc>
          <w:tcPr>
            <w:tcW w:w="45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40</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睢县民政局</w:t>
            </w:r>
          </w:p>
        </w:tc>
        <w:tc>
          <w:tcPr>
            <w:tcW w:w="180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社会团体名称变更登记</w:t>
            </w:r>
          </w:p>
        </w:tc>
        <w:tc>
          <w:tcPr>
            <w:tcW w:w="17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社会团体法人登记证书</w:t>
            </w:r>
          </w:p>
        </w:tc>
      </w:tr>
      <w:tr>
        <w:tblPrEx>
          <w:tblCellMar>
            <w:top w:w="0" w:type="dxa"/>
            <w:left w:w="108" w:type="dxa"/>
            <w:bottom w:w="0" w:type="dxa"/>
            <w:right w:w="108" w:type="dxa"/>
          </w:tblCellMar>
        </w:tblPrEx>
        <w:trPr>
          <w:cantSplit/>
          <w:trHeight w:val="930" w:hRule="atLeast"/>
          <w:jc w:val="center"/>
        </w:trPr>
        <w:tc>
          <w:tcPr>
            <w:tcW w:w="45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41</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睢县民政局</w:t>
            </w:r>
          </w:p>
        </w:tc>
        <w:tc>
          <w:tcPr>
            <w:tcW w:w="180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社会团体业务主管单位变更登记</w:t>
            </w:r>
          </w:p>
        </w:tc>
        <w:tc>
          <w:tcPr>
            <w:tcW w:w="17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社会团体法人登记证书</w:t>
            </w:r>
          </w:p>
        </w:tc>
      </w:tr>
      <w:tr>
        <w:tblPrEx>
          <w:tblCellMar>
            <w:top w:w="0" w:type="dxa"/>
            <w:left w:w="108" w:type="dxa"/>
            <w:bottom w:w="0" w:type="dxa"/>
            <w:right w:w="108" w:type="dxa"/>
          </w:tblCellMar>
        </w:tblPrEx>
        <w:trPr>
          <w:cantSplit/>
          <w:trHeight w:val="505" w:hRule="atLeast"/>
          <w:jc w:val="center"/>
        </w:trPr>
        <w:tc>
          <w:tcPr>
            <w:tcW w:w="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42</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睢县民政局</w:t>
            </w:r>
          </w:p>
        </w:tc>
        <w:tc>
          <w:tcPr>
            <w:tcW w:w="18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社会团体业务范围变更登记</w:t>
            </w:r>
          </w:p>
        </w:tc>
        <w:tc>
          <w:tcPr>
            <w:tcW w:w="17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社会团体法人登记证书</w:t>
            </w:r>
          </w:p>
        </w:tc>
      </w:tr>
      <w:tr>
        <w:tblPrEx>
          <w:tblCellMar>
            <w:top w:w="0" w:type="dxa"/>
            <w:left w:w="108" w:type="dxa"/>
            <w:bottom w:w="0" w:type="dxa"/>
            <w:right w:w="108" w:type="dxa"/>
          </w:tblCellMar>
        </w:tblPrEx>
        <w:trPr>
          <w:cantSplit/>
          <w:trHeight w:val="505" w:hRule="atLeast"/>
          <w:jc w:val="center"/>
        </w:trPr>
        <w:tc>
          <w:tcPr>
            <w:tcW w:w="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43</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睢县民政局</w:t>
            </w:r>
          </w:p>
        </w:tc>
        <w:tc>
          <w:tcPr>
            <w:tcW w:w="18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社会团体法定代表人变更登记</w:t>
            </w:r>
          </w:p>
        </w:tc>
        <w:tc>
          <w:tcPr>
            <w:tcW w:w="17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社会团体法人登记证书</w:t>
            </w:r>
          </w:p>
        </w:tc>
      </w:tr>
      <w:tr>
        <w:tblPrEx>
          <w:tblCellMar>
            <w:top w:w="0" w:type="dxa"/>
            <w:left w:w="108" w:type="dxa"/>
            <w:bottom w:w="0" w:type="dxa"/>
            <w:right w:w="108" w:type="dxa"/>
          </w:tblCellMar>
        </w:tblPrEx>
        <w:trPr>
          <w:cantSplit/>
          <w:trHeight w:val="930" w:hRule="atLeast"/>
          <w:jc w:val="center"/>
        </w:trPr>
        <w:tc>
          <w:tcPr>
            <w:tcW w:w="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44</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睢县财政局</w:t>
            </w:r>
          </w:p>
        </w:tc>
        <w:tc>
          <w:tcPr>
            <w:tcW w:w="18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中介机构从事代理记账业务审批</w:t>
            </w:r>
          </w:p>
        </w:tc>
        <w:tc>
          <w:tcPr>
            <w:tcW w:w="17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1.营业执照；2.代理记账业务内部规范</w:t>
            </w:r>
          </w:p>
        </w:tc>
      </w:tr>
      <w:tr>
        <w:tblPrEx>
          <w:tblCellMar>
            <w:top w:w="0" w:type="dxa"/>
            <w:left w:w="108" w:type="dxa"/>
            <w:bottom w:w="0" w:type="dxa"/>
            <w:right w:w="108" w:type="dxa"/>
          </w:tblCellMar>
        </w:tblPrEx>
        <w:trPr>
          <w:cantSplit/>
          <w:trHeight w:val="1356" w:hRule="atLeast"/>
          <w:jc w:val="center"/>
        </w:trPr>
        <w:tc>
          <w:tcPr>
            <w:tcW w:w="45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45</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睢县司法局</w:t>
            </w:r>
          </w:p>
        </w:tc>
        <w:tc>
          <w:tcPr>
            <w:tcW w:w="180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 xml:space="preserve">基层法律服务工作者执业核准县级审查 </w:t>
            </w:r>
          </w:p>
        </w:tc>
        <w:tc>
          <w:tcPr>
            <w:tcW w:w="17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olor w:val="auto"/>
                <w:kern w:val="0"/>
                <w:sz w:val="24"/>
                <w:szCs w:val="24"/>
                <w:u w:val="none"/>
                <w:lang w:val="en-US" w:eastAsia="zh-CN" w:bidi="ar"/>
              </w:rPr>
              <w:t>法律职业资格证书或者基层法律服务工作者执业资格证书</w:t>
            </w:r>
          </w:p>
        </w:tc>
      </w:tr>
      <w:tr>
        <w:tblPrEx>
          <w:tblCellMar>
            <w:top w:w="0" w:type="dxa"/>
            <w:left w:w="108" w:type="dxa"/>
            <w:bottom w:w="0" w:type="dxa"/>
            <w:right w:w="108" w:type="dxa"/>
          </w:tblCellMar>
        </w:tblPrEx>
        <w:trPr>
          <w:cantSplit/>
          <w:trHeight w:val="930" w:hRule="atLeast"/>
          <w:jc w:val="center"/>
        </w:trPr>
        <w:tc>
          <w:tcPr>
            <w:tcW w:w="45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46</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睢县司法局</w:t>
            </w:r>
          </w:p>
        </w:tc>
        <w:tc>
          <w:tcPr>
            <w:tcW w:w="180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基层法律服务工作者执业变更县级审查</w:t>
            </w:r>
          </w:p>
        </w:tc>
        <w:tc>
          <w:tcPr>
            <w:tcW w:w="174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基层法律服务工作者执业证</w:t>
            </w:r>
          </w:p>
        </w:tc>
      </w:tr>
      <w:tr>
        <w:tblPrEx>
          <w:tblCellMar>
            <w:top w:w="0" w:type="dxa"/>
            <w:left w:w="108" w:type="dxa"/>
            <w:bottom w:w="0" w:type="dxa"/>
            <w:right w:w="108" w:type="dxa"/>
          </w:tblCellMar>
        </w:tblPrEx>
        <w:trPr>
          <w:cantSplit/>
          <w:trHeight w:val="930" w:hRule="atLeast"/>
          <w:jc w:val="center"/>
        </w:trPr>
        <w:tc>
          <w:tcPr>
            <w:tcW w:w="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47</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睢县司法局</w:t>
            </w:r>
          </w:p>
        </w:tc>
        <w:tc>
          <w:tcPr>
            <w:tcW w:w="18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基层法律服务工作者执业注销县级审查</w:t>
            </w:r>
          </w:p>
        </w:tc>
        <w:tc>
          <w:tcPr>
            <w:tcW w:w="17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基层法律服务工作者执业证</w:t>
            </w:r>
          </w:p>
        </w:tc>
      </w:tr>
      <w:tr>
        <w:tblPrEx>
          <w:tblCellMar>
            <w:top w:w="0" w:type="dxa"/>
            <w:left w:w="108" w:type="dxa"/>
            <w:bottom w:w="0" w:type="dxa"/>
            <w:right w:w="108" w:type="dxa"/>
          </w:tblCellMar>
        </w:tblPrEx>
        <w:trPr>
          <w:cantSplit/>
          <w:trHeight w:val="1356" w:hRule="atLeast"/>
          <w:jc w:val="center"/>
        </w:trPr>
        <w:tc>
          <w:tcPr>
            <w:tcW w:w="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48</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睢县司法局</w:t>
            </w:r>
          </w:p>
        </w:tc>
        <w:tc>
          <w:tcPr>
            <w:tcW w:w="18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公证员执业审核（一般任职）（公证机构实习二年以上）（县级考核审查）</w:t>
            </w:r>
          </w:p>
        </w:tc>
        <w:tc>
          <w:tcPr>
            <w:tcW w:w="17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法律职业资格证书</w:t>
            </w:r>
          </w:p>
        </w:tc>
      </w:tr>
      <w:tr>
        <w:tblPrEx>
          <w:tblCellMar>
            <w:top w:w="0" w:type="dxa"/>
            <w:left w:w="108" w:type="dxa"/>
            <w:bottom w:w="0" w:type="dxa"/>
            <w:right w:w="108" w:type="dxa"/>
          </w:tblCellMar>
        </w:tblPrEx>
        <w:trPr>
          <w:cantSplit/>
          <w:trHeight w:val="1782" w:hRule="atLeast"/>
          <w:jc w:val="center"/>
        </w:trPr>
        <w:tc>
          <w:tcPr>
            <w:tcW w:w="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49</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睢县司法局</w:t>
            </w:r>
          </w:p>
        </w:tc>
        <w:tc>
          <w:tcPr>
            <w:tcW w:w="18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公证员执业审核（一般任职）（具有三年以上其他法律职业经历并在公证机构实习一年以上）（县级考核审查）</w:t>
            </w:r>
          </w:p>
        </w:tc>
        <w:tc>
          <w:tcPr>
            <w:tcW w:w="17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法律职业资格证书</w:t>
            </w:r>
          </w:p>
        </w:tc>
      </w:tr>
      <w:tr>
        <w:tblPrEx>
          <w:tblCellMar>
            <w:top w:w="0" w:type="dxa"/>
            <w:left w:w="108" w:type="dxa"/>
            <w:bottom w:w="0" w:type="dxa"/>
            <w:right w:w="108" w:type="dxa"/>
          </w:tblCellMar>
        </w:tblPrEx>
        <w:trPr>
          <w:cantSplit/>
          <w:trHeight w:val="1010" w:hRule="atLeast"/>
          <w:jc w:val="center"/>
        </w:trPr>
        <w:tc>
          <w:tcPr>
            <w:tcW w:w="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50</w:t>
            </w:r>
          </w:p>
        </w:tc>
        <w:tc>
          <w:tcPr>
            <w:tcW w:w="10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睢县消防救援大队</w:t>
            </w:r>
          </w:p>
        </w:tc>
        <w:tc>
          <w:tcPr>
            <w:tcW w:w="18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公众聚集场所投入使用前、营业前消防安全检查</w:t>
            </w:r>
          </w:p>
        </w:tc>
        <w:tc>
          <w:tcPr>
            <w:tcW w:w="17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营业执照</w:t>
            </w:r>
          </w:p>
        </w:tc>
      </w:tr>
    </w:tbl>
    <w:p>
      <w:pPr>
        <w:pStyle w:val="2"/>
        <w:sectPr>
          <w:headerReference r:id="rId3" w:type="default"/>
          <w:footerReference r:id="rId4" w:type="default"/>
          <w:pgSz w:w="11906" w:h="16838"/>
          <w:pgMar w:top="1134" w:right="1134" w:bottom="1134" w:left="1134" w:header="851" w:footer="992" w:gutter="0"/>
          <w:pgBorders>
            <w:top w:val="none" w:sz="0" w:space="0"/>
            <w:left w:val="none" w:sz="0" w:space="0"/>
            <w:bottom w:val="none" w:sz="0" w:space="0"/>
            <w:right w:val="none" w:sz="0" w:space="0"/>
          </w:pgBorders>
          <w:pgNumType w:fmt="decimal"/>
          <w:cols w:space="720" w:num="1"/>
          <w:rtlGutter w:val="0"/>
          <w:docGrid w:type="lines" w:linePitch="319" w:charSpace="0"/>
        </w:sect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r>
        <w:rPr>
          <w:sz w:val="21"/>
        </w:rPr>
        <mc:AlternateContent>
          <mc:Choice Requires="wps">
            <w:drawing>
              <wp:anchor distT="0" distB="0" distL="114300" distR="114300" simplePos="0" relativeHeight="251659264" behindDoc="0" locked="0" layoutInCell="1" allowOverlap="1">
                <wp:simplePos x="0" y="0"/>
                <wp:positionH relativeFrom="column">
                  <wp:posOffset>132080</wp:posOffset>
                </wp:positionH>
                <wp:positionV relativeFrom="paragraph">
                  <wp:posOffset>162560</wp:posOffset>
                </wp:positionV>
                <wp:extent cx="5828665" cy="35560"/>
                <wp:effectExtent l="0" t="6350" r="635" b="15240"/>
                <wp:wrapNone/>
                <wp:docPr id="17" name="直接连接符 17"/>
                <wp:cNvGraphicFramePr/>
                <a:graphic xmlns:a="http://schemas.openxmlformats.org/drawingml/2006/main">
                  <a:graphicData uri="http://schemas.microsoft.com/office/word/2010/wordprocessingShape">
                    <wps:wsp>
                      <wps:cNvCnPr/>
                      <wps:spPr>
                        <a:xfrm flipV="1">
                          <a:off x="0" y="0"/>
                          <a:ext cx="5828665" cy="3556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0.4pt;margin-top:12.8pt;height:2.8pt;width:458.95pt;z-index:251659264;mso-width-relative:page;mso-height-relative:page;" filled="f" stroked="t" coordsize="21600,21600" o:gfxdata="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V44ndNkAAAAIAQAADwAAAAAAAAABACAAAAAiAAAAZHJz&#10;L2Rvd25yZXYueG1sUEsBAhQAFAAAAAgAh07iQM6w3EsDAgAA9QMAAA4AAAAAAAAAAQAgAAAAKAEA&#10;AGRycy9lMm9Eb2MueG1sUEsFBgAAAAAGAAYAWQEAAJ0FAAAAAA==&#10;">
                <v:fill on="f" focussize="0,0"/>
                <v:stroke weight="1pt" color="#000000" joinstyle="round"/>
                <v:imagedata o:title=""/>
                <o:lock v:ext="edit" aspectratio="f"/>
              </v:line>
            </w:pict>
          </mc:Fallback>
        </mc:AlternateContent>
      </w:r>
    </w:p>
    <w:p>
      <w:pPr>
        <w:pStyle w:val="2"/>
        <w:ind w:firstLine="560" w:firstLineChars="200"/>
      </w:pPr>
      <w:r>
        <w:rPr>
          <w:rFonts w:hint="eastAsia" w:ascii="仿宋" w:hAnsi="仿宋" w:eastAsia="仿宋" w:cs="仿宋"/>
          <w:sz w:val="28"/>
          <w:szCs w:val="28"/>
          <w:lang w:eastAsia="zh-CN"/>
        </w:rPr>
        <mc:AlternateContent>
          <mc:Choice Requires="wps">
            <w:drawing>
              <wp:anchor distT="0" distB="0" distL="114300" distR="114300" simplePos="0" relativeHeight="251660288" behindDoc="0" locked="0" layoutInCell="1" allowOverlap="1">
                <wp:simplePos x="0" y="0"/>
                <wp:positionH relativeFrom="column">
                  <wp:posOffset>189865</wp:posOffset>
                </wp:positionH>
                <wp:positionV relativeFrom="paragraph">
                  <wp:posOffset>389255</wp:posOffset>
                </wp:positionV>
                <wp:extent cx="5751830" cy="47625"/>
                <wp:effectExtent l="0" t="6350" r="1270" b="22225"/>
                <wp:wrapNone/>
                <wp:docPr id="18" name="直接连接符 18"/>
                <wp:cNvGraphicFramePr/>
                <a:graphic xmlns:a="http://schemas.openxmlformats.org/drawingml/2006/main">
                  <a:graphicData uri="http://schemas.microsoft.com/office/word/2010/wordprocessingShape">
                    <wps:wsp>
                      <wps:cNvCnPr/>
                      <wps:spPr>
                        <a:xfrm flipV="1">
                          <a:off x="0" y="0"/>
                          <a:ext cx="5751830" cy="4762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4.95pt;margin-top:30.65pt;height:3.75pt;width:452.9pt;z-index:251660288;mso-width-relative:page;mso-height-relative:page;" filled="f" stroked="t" coordsize="21600,21600" o:gfxdata="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MePt72QAAAAgBAAAPAAAAAAAAAAEAIAAAACIAAABkcnMvZG93&#10;bnJldi54bWxQSwECFAAUAAAACACHTuJAgz7Suv8BAAD1AwAADgAAAAAAAAABACAAAAAoAQAAZHJz&#10;L2Uyb0RvYy54bWxQSwUGAAAAAAYABgBZAQAAmQUAAAAA&#10;">
                <v:fill on="f" focussize="0,0"/>
                <v:stroke weight="1pt" color="#000000" joinstyle="round"/>
                <v:imagedata o:title=""/>
                <o:lock v:ext="edit" aspectratio="f"/>
              </v:line>
            </w:pict>
          </mc:Fallback>
        </mc:AlternateContent>
      </w:r>
      <w:r>
        <w:rPr>
          <w:rFonts w:hint="eastAsia" w:ascii="仿宋" w:hAnsi="仿宋" w:eastAsia="仿宋" w:cs="仿宋"/>
          <w:sz w:val="28"/>
          <w:szCs w:val="28"/>
          <w:lang w:eastAsia="zh-CN"/>
        </w:rPr>
        <w:t>睢县人民政府办公室</w:t>
      </w:r>
      <w:r>
        <w:rPr>
          <w:rFonts w:hint="eastAsia" w:ascii="仿宋" w:hAnsi="仿宋" w:eastAsia="仿宋" w:cs="仿宋"/>
          <w:sz w:val="28"/>
          <w:szCs w:val="28"/>
          <w:lang w:val="en-US" w:eastAsia="zh-CN"/>
        </w:rPr>
        <w:t xml:space="preserve">                        2021年12月  日</w:t>
      </w:r>
    </w:p>
    <w:sectPr>
      <w:footerReference r:id="rId5" w:type="default"/>
      <w:pgSz w:w="11906" w:h="16838"/>
      <w:pgMar w:top="1134" w:right="1134" w:bottom="1134" w:left="1134" w:header="851" w:footer="992" w:gutter="0"/>
      <w:pgBorders>
        <w:top w:val="none" w:sz="0" w:space="0"/>
        <w:left w:val="none" w:sz="0" w:space="0"/>
        <w:bottom w:val="none" w:sz="0" w:space="0"/>
        <w:right w:val="none" w:sz="0" w:space="0"/>
      </w:pgBorders>
      <w:pgNumType w:fmt="decimal" w:start="57"/>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文星黑体">
    <w:altName w:val="黑体"/>
    <w:panose1 w:val="02010604000101010101"/>
    <w:charset w:val="86"/>
    <w:family w:val="auto"/>
    <w:pitch w:val="default"/>
    <w:sig w:usb0="00000000" w:usb1="00000000" w:usb2="00000000"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-22225</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54</w:t>
                          </w:r>
                          <w:r>
                            <w:rPr>
                              <w:rFonts w:hint="eastAsia" w:ascii="宋体" w:hAnsi="宋体" w:eastAsia="宋体" w:cs="宋体"/>
                              <w:sz w:val="28"/>
                              <w:szCs w:val="28"/>
                            </w:rP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1.75pt;height:144pt;width:144pt;mso-position-horizontal:outside;mso-position-horizontal-relative:margin;mso-wrap-style:none;z-index:251661312;mso-width-relative:page;mso-height-relative:page;" filled="f" stroked="f" coordsize="21600,21600" o:gfxdata="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tiyUY1AAAAAcBAAAPAAAAAAAAAAEAIAAAACIAAABkcnMvZG93bnJl&#10;di54bWxQSwECFAAUAAAACACHTuJANJL6ScgBAACZAwAADgAAAAAAAAABACAAAAAjAQAAZHJzL2Uy&#10;b0RvYy54bWxQSwUGAAAAAAYABgBZAQAAXQUAAAAA&#10;">
              <v:fill on="f" focussize="0,0"/>
              <v:stroke on="f"/>
              <v:imagedata o:title=""/>
              <o:lock v:ext="edit" aspectratio="f"/>
              <v:textbox inset="0mm,0mm,0mm,0mm" style="mso-fit-shape-to-text:t;">
                <w:txbxContent>
                  <w:p>
                    <w:pPr>
                      <w:pStyle w:val="3"/>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54</w:t>
                    </w:r>
                    <w:r>
                      <w:rPr>
                        <w:rFonts w:hint="eastAsia" w:ascii="宋体" w:hAnsi="宋体" w:eastAsia="宋体" w:cs="宋体"/>
                        <w:sz w:val="28"/>
                        <w:szCs w:val="28"/>
                      </w:rP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D30218"/>
    <w:rsid w:val="12874955"/>
    <w:rsid w:val="2FB120F1"/>
    <w:rsid w:val="33FD66A1"/>
    <w:rsid w:val="502000D2"/>
    <w:rsid w:val="59D30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首缩两字 Char"/>
    <w:basedOn w:val="1"/>
    <w:qFormat/>
    <w:uiPriority w:val="99"/>
    <w:rPr>
      <w:rFonts w:ascii="Verdana" w:hAnsi="Verdana"/>
      <w:bCs/>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styleId="8">
    <w:name w:val="Hyperlink"/>
    <w:basedOn w:val="6"/>
    <w:qFormat/>
    <w:uiPriority w:val="0"/>
    <w:rPr>
      <w:color w:val="0000FF"/>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2021-12-12T04:43:00Z</dcterms:created>
  <dc:creator>神经</dc:creator>
  <cp:lastModifiedBy>石头</cp:lastModifiedBy>
  <dcterms:modified xsi:type="dcterms:W3CDTF">2022-01-07T09:48:06Z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8C7D9E8B5A81429495685B4A28144DBA</vt:lpwstr>
  </property>
</Properties>
</file>