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51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423"/>
        <w:gridCol w:w="4533"/>
        <w:gridCol w:w="1163"/>
        <w:gridCol w:w="1518"/>
        <w:gridCol w:w="1717"/>
        <w:gridCol w:w="1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0" w:firstLineChars="1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2023年土地登记信息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权利人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63" w:rightChars="268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坐落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土地性质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睢县城市住房建设有限公司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91411422MA9KL54X5E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河南省商丘市睢县董店乡凤仪路东侧、安琪路北侧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144399.61㎡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睢县城市住房建设有限公司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91411422MA9KL54X5E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河南省商丘市睢县城关镇中央大街东路、南侧为复兴路、北侧为康乐路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48581.80㎡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睢县城市住房建设有限公司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91411422MA9KL54X5E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河南省商丘市睢县城关镇袁山北路、睢州大道以南、解放路以北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14322.04㎡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睢县残疾人联合会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13411422660934****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河南省商丘市睢县城关镇前程大道南侧、昌兴路北侧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6130.10㎡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睢县产业发展投资有限公司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91411422MAF6RBA5C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河南省商丘市睢县董店乡恒山东路南侧、凤仪路西侧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14741.17㎡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九州生态环境科技(商丘)有限公司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91411422MA9M7NJU0P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河南省商丘市睢县董店乡凤仪路西侧、鞋园路北侧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36626.94㎡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和四民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41232519690820****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河南省商丘市睢县长岗镇孟桥村东睢后路南侧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856.25㎡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睢县睢东建设发展有限公司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91411422MA9L34608W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河南省商丘市睢县城郊乡前程大道南侧、锦襄路西侧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67715.24㎡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91411422785063537P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河南省商丘市睢县城关镇湖东路东侧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376.80㎡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91411422785063537P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河南省商丘市睢县董店乡振兴路东侧、黄山路北侧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19556.10㎡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91411422588576552G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河南省商丘市睢县城郊乡振兴路东侧、凤鸣路北侧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13952.02㎡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91411422588576552G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河南省商丘市睢县城郊乡泰山路北侧、凤仪路西侧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31661.17㎡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91411422588576552G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河南省商丘市睢县城郊乡振兴路东侧、泰山路北侧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59727.66㎡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河南妙奇妙食品有限公司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91411422396987306L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河南省商丘市睢县董店乡嵩山路北侧、凤仪路西侧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3524.00㎡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睢县教育体育局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11411422418506****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河南省商丘市睢县董店乡鞋都路东侧、鑫源路北侧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9394.90㎡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商丘职业技术学院轻工业学院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12411422MB1N86****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河南省商丘市睢县城郊乡前程大道南侧、兴睢大道北侧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97565.60㎡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睢县妇幼保健院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12411422418505110D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河南省商丘市睢县城郊乡前程大道北侧、淮河路西侧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22999.32㎡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国网河南省电力公司睢县供电公司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91411422MA40X4EJXL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河南省商丘市睢县匡城乡匡城村东、乡道029北侧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6280.24㎡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河南富增鞋材有限公司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91411422MA9LPK2Q99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河南省商丘市睢县董店乡鞋都路东侧、安琪路南侧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11713.92㎡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河南泓沣置业有限公司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91411422MACGKKKM4G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河南省商丘市睢县董店乡中央大街西侧、黄城寨安置区南侧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17548.12㎡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睢县职业技术教育培训中心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12411422F80911****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河南省商丘市睢县董店乡中央大街东侧、广源路北侧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47111.62㎡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睢县佳汇置业有限公司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91411422MA9FDFLK6R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河南省商丘市睢县城郊乡迎宾路西侧、春水路南侧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32950.27㎡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睢县雄富房地产开发有限公司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91411422MACHTAXG0F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河南省商丘市睢县城郊乡凤栖路南侧、利民河西侧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13975.20㎡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睢县雄富房地产开发有限公司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91411422MACHTAXG0F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河南省商丘市睢县城郊乡锦绣大道南侧、利民河西侧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16611.40㎡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睢县产业发展投资有限公司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91411422MA9F6KBA5C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河南省商丘市睢县城郊乡凤城大道南侧、规划路东侧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11674.09㎡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睢县产业发展投资有限公司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91411422MA9F6RBA5C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河南省商丘市睢县城郊乡凤城大道南侧、申家沟西侧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25532.93㎡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河南旭峰鞋材有限公司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91411422MA9LBKFK6P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河南省商丘市睢县董店乡聚源路北侧、福泰电子东侧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10035.14㎡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睢县绿城粮油贸易有限公司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9141142257632004X1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河南省商丘市睢县城郊乡西环路东侧、南环路南侧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40012.08㎡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河南省商丘市睢县白楼乡睢县境内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710.66㎡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河南省商丘市睢县白楼乡睢县境内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19220.53㎡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河南省商丘市睢县周堂镇睢县境内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1797048.14㎡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河南省商丘市睢县白庙乡睢县境内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9818.51㎡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河南省商丘市睢县尤吉屯乡睢县境内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655888.53㎡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睢县城市住房建设有限公司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91411422MA9KL54X5E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河南省商丘市睢县城郊乡富民路东侧、众鑫街南侧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47397.46㎡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睢县城市住房建设有限公司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91411422MA9KL54X5E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河南省商丘市睢县城郊乡富民路东侧、泰山路南侧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24027.85㎡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中铁濮新（商丘）高速公路有限责任公司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91411402MA9F680YX3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河南省商丘市睢县尤吉屯乡睢县境内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46274.05㎡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睢县城市发展投资有限公司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91411422588596552G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河南省商丘市睢县董店乡华山路北侧、利民河东侧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55880.63㎡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睢县人力资源和社会保障局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11411422005867****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河南省商丘市睢县董店乡鞋都路东侧、惠源路南侧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6666.66㎡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26" w:type="dxa"/>
          <w:trHeight w:val="400" w:hRule="atLeast"/>
        </w:trPr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中国邮政集团有限公司河南省睢县分公司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91411422706694550P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河南省商丘市睢县董店乡中央大街西侧、安琪路北侧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16532.82㎡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国家所有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国有建设用地使用权首次登记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zczZjU0YjNhMTFlOTgxZTQ0ZmQzNTlkYjQ0NTEifQ=="/>
  </w:docVars>
  <w:rsids>
    <w:rsidRoot w:val="00000000"/>
    <w:rsid w:val="3B1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2023-12-26T06:09:33Z</dcterms:created>
  <dc:creator>Administrator</dc:creator>
  <cp:lastModifiedBy>一路上有你</cp:lastModifiedBy>
  <dcterms:modified xsi:type="dcterms:W3CDTF">2023-12-26T06:12:42Z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0E857105737B465DBA4509BF7F35D3D1_13</vt:lpwstr>
  </property>
</Properties>
</file>