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潮庄镇2023</w:t>
      </w:r>
      <w:r>
        <w:rPr>
          <w:b/>
          <w:bCs/>
          <w:sz w:val="44"/>
          <w:szCs w:val="44"/>
          <w:lang w:val="en-US" w:eastAsia="zh-CN"/>
        </w:rPr>
        <w:t>年科普工作</w:t>
      </w:r>
      <w:r>
        <w:rPr>
          <w:rFonts w:hint="eastAsia"/>
          <w:b/>
          <w:bCs/>
          <w:sz w:val="44"/>
          <w:szCs w:val="44"/>
          <w:lang w:val="en-US" w:eastAsia="zh-CN"/>
        </w:rPr>
        <w:t>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“在全社会形成崇尚科学、鼓励创新、反对迷信和伪科学的良好氛围”，这是科学教育和科学普及工作的重要任务。随着科学技术的迅速发展，科普工作在提高公众科学素养、促进社会进步方面发挥着越来越重要的作用。为了推动科普工作的发展，潮庄镇人民政府在2023年认真贯彻落实党的各项方针政策，积极开展了多项科普活动，为提升公众的科学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素养和促进科学知识的普及做出了努力，以下是对今年科普工作的总结：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一、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活动策划与组织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认真学习贯彻党的二十大精神，把二十大精神融入到乡镇科普工作中，以“三个代表”重要思想和科学发展观来指导乡镇科普工作，努力增强新时期科普工作的自觉性的责任感。深入群众，广泛听取群众对科学知识了解的需求，以提升乡镇村民科学素养、创建“精神文明先进村”为目标，制订切实可行的措施，转变工作作风，使科学知识的普及率得到加强，科普意识得到明显提高。在年初，潮庄镇人民政府制定了详细的科普工作计划，明确了活动主题、时间、地点、参与人员等。我们充分考虑了活动的多样性和趣味性，通过策划多种形式的科普活动，如科普讲座、科普展览、科学实验和科学普及游戏等，激发公众对科学的兴趣和热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在活动组织方面，我们注重细节和执行力。在科普工作中我们邀请了县检察院的优秀同志，以通俗易懂的方式向公众传递科学知识。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4785" cy="3708400"/>
            <wp:effectExtent l="0" t="0" r="12065" b="6350"/>
            <wp:docPr id="1" name="图片 1" descr="5500c57ef392e15ae050ab0f9ceca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00c57ef392e15ae050ab0f9ceca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二、</w:t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/>
        </w:rPr>
        <w:t>活动实施与效果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在活动实施方面，我们注重与公众的互动和参与。在科普展览中，我们设置了许多互动环节，让公众能够亲身参与科学实验和探索。在科学实验和科学普及游戏中，我们注重引导公众动手操作和思考，让他们在愉悦的氛围中学习科学知识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349875" cy="2565400"/>
            <wp:effectExtent l="0" t="0" r="3175" b="6350"/>
            <wp:docPr id="2" name="图片 2" descr="6ab561f879e92d7e3f401d325bf76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ab561f879e92d7e3f401d325bf76a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625465" cy="4218305"/>
            <wp:effectExtent l="0" t="0" r="13335" b="10795"/>
            <wp:docPr id="3" name="图片 3" descr="5d7db402a076b4a36cc340f460bc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d7db402a076b4a36cc340f460bcbe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5465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三、</w:t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/>
        </w:rPr>
        <w:t>科普工作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展望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/>
        </w:rPr>
        <w:t>在今年的科普工作中，我们收获了很多宝贵的经验。展望未来，我们将继续深入开展科普工作，提高公众的科学素养和科学知识水平。我们将加强镇政府与相关部门、企业、科研机构等合作，共同推动科普事业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四、结语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我们将进一步加强乡镇科普基础设施建设，推进科普工作更上一层楼，科普宣传工作会辐射到整个乡镇，使科普知识走进千家万户，进一步提高村民群众的科学素养，促进城市物质文明、政治文明和精神文明建设。把乡镇的科普工作搞得更加有声有色，从乡镇村民的需求出发，及时收集村民对开展科普活动的意见和建议，及时总结，不断改进，充分调动广大村民主动参与的热情，让更多的人加入到科普工作中来，形成人人学科学、爱科学、用科学的新局面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ZjEyNzA2MzA4Y2M2MjI3NjVjYTgyNDk5N2RlZDYifQ=="/>
  </w:docVars>
  <w:rsids>
    <w:rsidRoot w:val="7D3A4DE9"/>
    <w:rsid w:val="13C07C74"/>
    <w:rsid w:val="2EDE46F0"/>
    <w:rsid w:val="44BA15F0"/>
    <w:rsid w:val="45587483"/>
    <w:rsid w:val="487464FF"/>
    <w:rsid w:val="7D3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972</Words>
  <Characters>978</Characters>
  <Lines>0</Lines>
  <Paragraphs>0</Paragraphs>
  <TotalTime>7</TotalTime>
  <ScaleCrop>false</ScaleCrop>
  <LinksUpToDate>false</LinksUpToDate>
  <CharactersWithSpaces>981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2023-12-05T00:17:00Z</dcterms:created>
  <dc:creator>Administrator</dc:creator>
  <cp:lastModifiedBy>Administrator</cp:lastModifiedBy>
  <dcterms:modified xsi:type="dcterms:W3CDTF">2023-12-05T01:43:14Z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6E05947F8D694F66B138482586040276_11</vt:lpwstr>
  </property>
</Properties>
</file>