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66" w:rsidRDefault="00925766">
      <w:pPr>
        <w:rPr>
          <w:rFonts w:ascii="仿宋_GB2312" w:eastAsia="仿宋_GB2312"/>
          <w:sz w:val="30"/>
          <w:szCs w:val="30"/>
        </w:rPr>
      </w:pPr>
    </w:p>
    <w:p w:rsidR="00925766" w:rsidRDefault="00925766">
      <w:pPr>
        <w:rPr>
          <w:rFonts w:ascii="仿宋_GB2312" w:eastAsia="仿宋_GB2312"/>
          <w:sz w:val="30"/>
          <w:szCs w:val="30"/>
        </w:rPr>
      </w:pPr>
    </w:p>
    <w:p w:rsidR="00925766" w:rsidRDefault="00925766">
      <w:pPr>
        <w:rPr>
          <w:rFonts w:ascii="仿宋_GB2312" w:eastAsia="仿宋_GB2312"/>
          <w:sz w:val="30"/>
          <w:szCs w:val="30"/>
        </w:rPr>
      </w:pPr>
    </w:p>
    <w:p w:rsidR="00925766" w:rsidRDefault="00925766">
      <w:pPr>
        <w:spacing w:line="700" w:lineRule="exact"/>
        <w:rPr>
          <w:rFonts w:ascii="仿宋_GB2312" w:eastAsia="仿宋_GB2312"/>
          <w:sz w:val="30"/>
          <w:szCs w:val="30"/>
        </w:rPr>
      </w:pPr>
    </w:p>
    <w:p w:rsidR="00925766" w:rsidRDefault="00925766">
      <w:pPr>
        <w:spacing w:line="500" w:lineRule="exact"/>
        <w:rPr>
          <w:rFonts w:ascii="仿宋_GB2312" w:eastAsia="仿宋_GB2312"/>
          <w:sz w:val="30"/>
          <w:szCs w:val="30"/>
        </w:rPr>
      </w:pPr>
    </w:p>
    <w:p w:rsidR="00925766" w:rsidRDefault="00925766">
      <w:pPr>
        <w:spacing w:line="500" w:lineRule="exact"/>
        <w:rPr>
          <w:rFonts w:ascii="仿宋_GB2312" w:eastAsia="仿宋_GB2312"/>
          <w:sz w:val="30"/>
          <w:szCs w:val="30"/>
        </w:rPr>
      </w:pPr>
    </w:p>
    <w:p w:rsidR="00925766" w:rsidRDefault="00925766">
      <w:pPr>
        <w:spacing w:line="500" w:lineRule="exact"/>
        <w:rPr>
          <w:rFonts w:ascii="仿宋_GB2312" w:eastAsia="仿宋_GB2312"/>
          <w:sz w:val="30"/>
          <w:szCs w:val="30"/>
        </w:rPr>
      </w:pPr>
    </w:p>
    <w:p w:rsidR="00925766" w:rsidRDefault="00925766">
      <w:pPr>
        <w:spacing w:line="500" w:lineRule="exact"/>
        <w:rPr>
          <w:rFonts w:ascii="仿宋_GB2312" w:eastAsia="仿宋_GB2312"/>
          <w:sz w:val="30"/>
          <w:szCs w:val="30"/>
        </w:rPr>
      </w:pPr>
    </w:p>
    <w:p w:rsidR="00925766" w:rsidRDefault="00D51C03">
      <w:pPr>
        <w:ind w:firstLineChars="100" w:firstLine="320"/>
        <w:jc w:val="left"/>
        <w:rPr>
          <w:rFonts w:ascii="仿宋_GB2312" w:eastAsia="仿宋_GB2312"/>
          <w:sz w:val="32"/>
          <w:szCs w:val="32"/>
        </w:rPr>
      </w:pPr>
      <w:r>
        <w:rPr>
          <w:rFonts w:ascii="仿宋_GB2312" w:eastAsia="仿宋_GB2312" w:hint="eastAsia"/>
          <w:sz w:val="32"/>
          <w:szCs w:val="32"/>
        </w:rPr>
        <w:t>睢教体字</w:t>
      </w:r>
      <w:r>
        <w:rPr>
          <w:rFonts w:ascii="仿宋_GB2312" w:eastAsia="仿宋_GB2312" w:hint="eastAsia"/>
          <w:sz w:val="32"/>
          <w:szCs w:val="32"/>
        </w:rPr>
        <w:t>〔</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0</w:t>
      </w:r>
      <w:r>
        <w:rPr>
          <w:rFonts w:ascii="仿宋_GB2312" w:eastAsia="仿宋_GB2312" w:hint="eastAsia"/>
          <w:sz w:val="32"/>
          <w:szCs w:val="32"/>
        </w:rPr>
        <w:t>号</w:t>
      </w:r>
      <w:r>
        <w:rPr>
          <w:rFonts w:ascii="仿宋_GB2312" w:eastAsia="仿宋_GB2312" w:hint="eastAsia"/>
          <w:sz w:val="32"/>
          <w:szCs w:val="32"/>
        </w:rPr>
        <w:t xml:space="preserve">               </w:t>
      </w:r>
      <w:r>
        <w:rPr>
          <w:rFonts w:ascii="仿宋_GB2312" w:eastAsia="仿宋_GB2312" w:hint="eastAsia"/>
          <w:sz w:val="32"/>
          <w:szCs w:val="32"/>
        </w:rPr>
        <w:t>签发人：</w:t>
      </w:r>
      <w:r>
        <w:rPr>
          <w:rFonts w:ascii="楷体_GB2312" w:eastAsia="楷体_GB2312" w:hAnsi="楷体_GB2312" w:cs="楷体_GB2312" w:hint="eastAsia"/>
          <w:sz w:val="32"/>
          <w:szCs w:val="32"/>
        </w:rPr>
        <w:t>李永忠</w:t>
      </w:r>
    </w:p>
    <w:p w:rsidR="00925766" w:rsidRDefault="00925766">
      <w:pPr>
        <w:jc w:val="center"/>
        <w:rPr>
          <w:rFonts w:ascii="仿宋_GB2312" w:eastAsia="仿宋_GB2312"/>
          <w:sz w:val="30"/>
          <w:szCs w:val="30"/>
        </w:rPr>
      </w:pPr>
    </w:p>
    <w:p w:rsidR="00925766" w:rsidRDefault="00D51C03">
      <w:pPr>
        <w:jc w:val="center"/>
        <w:rPr>
          <w:rFonts w:ascii="黑体" w:eastAsia="黑体" w:hAnsi="宋体"/>
          <w:sz w:val="44"/>
          <w:szCs w:val="44"/>
        </w:rPr>
      </w:pPr>
      <w:r>
        <w:rPr>
          <w:rFonts w:ascii="黑体" w:eastAsia="黑体" w:hAnsi="宋体" w:hint="eastAsia"/>
          <w:sz w:val="44"/>
          <w:szCs w:val="44"/>
        </w:rPr>
        <w:t>睢县教育体育局</w:t>
      </w:r>
    </w:p>
    <w:p w:rsidR="00925766" w:rsidRDefault="00D51C03">
      <w:pPr>
        <w:jc w:val="center"/>
        <w:rPr>
          <w:rFonts w:ascii="黑体" w:eastAsia="黑体" w:hAnsi="黑体"/>
          <w:sz w:val="44"/>
          <w:szCs w:val="44"/>
        </w:rPr>
      </w:pPr>
      <w:r>
        <w:rPr>
          <w:rFonts w:ascii="黑体" w:eastAsia="黑体" w:hAnsi="宋体" w:hint="eastAsia"/>
          <w:sz w:val="44"/>
          <w:szCs w:val="44"/>
        </w:rPr>
        <w:t>关于</w:t>
      </w:r>
      <w:r>
        <w:rPr>
          <w:rFonts w:ascii="黑体" w:eastAsia="黑体" w:hAnsi="宋体" w:hint="eastAsia"/>
          <w:sz w:val="44"/>
          <w:szCs w:val="44"/>
        </w:rPr>
        <w:t>印</w:t>
      </w:r>
      <w:r>
        <w:rPr>
          <w:rFonts w:ascii="黑体" w:eastAsia="黑体" w:hAnsi="宋体" w:hint="eastAsia"/>
          <w:sz w:val="44"/>
          <w:szCs w:val="44"/>
        </w:rPr>
        <w:t>发睢县</w:t>
      </w:r>
      <w:r>
        <w:rPr>
          <w:rFonts w:ascii="黑体" w:eastAsia="黑体" w:hAnsi="黑体" w:hint="eastAsia"/>
          <w:sz w:val="44"/>
          <w:szCs w:val="44"/>
        </w:rPr>
        <w:t>教育系统差旅费管理办法</w:t>
      </w:r>
      <w:r>
        <w:rPr>
          <w:rFonts w:ascii="黑体" w:eastAsia="黑体" w:hAnsi="黑体" w:hint="eastAsia"/>
          <w:sz w:val="44"/>
          <w:szCs w:val="44"/>
        </w:rPr>
        <w:t>的通知</w:t>
      </w:r>
    </w:p>
    <w:p w:rsidR="00925766" w:rsidRDefault="00925766">
      <w:pPr>
        <w:rPr>
          <w:rFonts w:ascii="仿宋_GB2312" w:eastAsia="仿宋_GB2312"/>
          <w:sz w:val="32"/>
          <w:szCs w:val="32"/>
        </w:rPr>
      </w:pPr>
    </w:p>
    <w:p w:rsidR="00925766" w:rsidRDefault="00D51C03">
      <w:pPr>
        <w:rPr>
          <w:rFonts w:ascii="仿宋_GB2312" w:eastAsia="仿宋_GB2312"/>
          <w:sz w:val="32"/>
          <w:szCs w:val="32"/>
        </w:rPr>
      </w:pPr>
      <w:r>
        <w:rPr>
          <w:rFonts w:ascii="仿宋_GB2312" w:eastAsia="仿宋_GB2312" w:hint="eastAsia"/>
          <w:sz w:val="32"/>
          <w:szCs w:val="32"/>
        </w:rPr>
        <w:t>各乡镇中心学校、县直各学校、局机关及局属二级机构：</w:t>
      </w:r>
    </w:p>
    <w:p w:rsidR="00925766" w:rsidRDefault="00D51C03">
      <w:pPr>
        <w:spacing w:line="560" w:lineRule="exact"/>
        <w:ind w:firstLineChars="200" w:firstLine="640"/>
        <w:rPr>
          <w:rFonts w:ascii="仿宋_GB2312" w:eastAsia="仿宋_GB2312"/>
          <w:sz w:val="32"/>
          <w:szCs w:val="32"/>
        </w:rPr>
      </w:pPr>
      <w:r>
        <w:rPr>
          <w:rFonts w:ascii="仿宋_GB2312" w:eastAsia="仿宋_GB2312" w:hint="eastAsia"/>
          <w:sz w:val="32"/>
          <w:szCs w:val="32"/>
        </w:rPr>
        <w:t>为提高我县教育系统办事效率，加强和规范差旅费管理，推进厉行节约反对浪费，根据《党政机关厉行节约反对浪费条例》和《商丘市市直机关差旅费管理办法》（商财行</w:t>
      </w:r>
      <w:r>
        <w:rPr>
          <w:rFonts w:ascii="仿宋_GB2312" w:eastAsia="仿宋_GB2312" w:hint="eastAsia"/>
          <w:sz w:val="32"/>
          <w:szCs w:val="32"/>
        </w:rPr>
        <w:t>〔</w:t>
      </w:r>
      <w:r>
        <w:rPr>
          <w:rFonts w:ascii="仿宋_GB2312" w:eastAsia="仿宋_GB2312" w:hint="eastAsia"/>
          <w:sz w:val="32"/>
          <w:szCs w:val="32"/>
        </w:rPr>
        <w:t>2014</w:t>
      </w:r>
      <w:r>
        <w:rPr>
          <w:rFonts w:ascii="仿宋_GB2312" w:eastAsia="仿宋_GB2312" w:hint="eastAsia"/>
          <w:sz w:val="32"/>
          <w:szCs w:val="32"/>
        </w:rPr>
        <w:t>〕</w:t>
      </w:r>
      <w:r>
        <w:rPr>
          <w:rFonts w:ascii="仿宋_GB2312" w:eastAsia="仿宋_GB2312" w:hint="eastAsia"/>
          <w:sz w:val="32"/>
          <w:szCs w:val="32"/>
        </w:rPr>
        <w:t>35</w:t>
      </w:r>
      <w:r>
        <w:rPr>
          <w:rFonts w:ascii="仿宋_GB2312" w:eastAsia="仿宋_GB2312" w:hint="eastAsia"/>
          <w:sz w:val="32"/>
          <w:szCs w:val="32"/>
        </w:rPr>
        <w:t>号）文件的规定，结合我</w:t>
      </w:r>
      <w:r>
        <w:rPr>
          <w:rFonts w:ascii="仿宋_GB2312" w:eastAsia="仿宋_GB2312" w:hint="eastAsia"/>
          <w:sz w:val="32"/>
          <w:szCs w:val="32"/>
        </w:rPr>
        <w:t>县</w:t>
      </w:r>
      <w:r>
        <w:rPr>
          <w:rFonts w:ascii="仿宋_GB2312" w:eastAsia="仿宋_GB2312" w:hint="eastAsia"/>
          <w:sz w:val="32"/>
          <w:szCs w:val="32"/>
        </w:rPr>
        <w:t>教育系统工作实际，制定《睢县教育系统差旅费管理办法》，印发给你们，请遵照执行。</w:t>
      </w:r>
    </w:p>
    <w:p w:rsidR="00925766" w:rsidRDefault="00D51C03">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w:t>
      </w:r>
      <w:r>
        <w:rPr>
          <w:rFonts w:ascii="仿宋_GB2312" w:eastAsia="仿宋_GB2312" w:hint="eastAsia"/>
          <w:sz w:val="32"/>
          <w:szCs w:val="32"/>
        </w:rPr>
        <w:t>《睢县教育系统差旅费管理办法》</w:t>
      </w:r>
    </w:p>
    <w:p w:rsidR="00925766" w:rsidRDefault="00925766">
      <w:pPr>
        <w:spacing w:line="560" w:lineRule="exact"/>
        <w:ind w:firstLineChars="200" w:firstLine="640"/>
        <w:rPr>
          <w:rFonts w:ascii="仿宋_GB2312" w:eastAsia="仿宋_GB2312"/>
          <w:sz w:val="32"/>
          <w:szCs w:val="32"/>
        </w:rPr>
      </w:pPr>
    </w:p>
    <w:p w:rsidR="00925766" w:rsidRDefault="00D51C03">
      <w:pPr>
        <w:spacing w:line="560" w:lineRule="exact"/>
        <w:ind w:firstLineChars="1900" w:firstLine="6080"/>
        <w:rPr>
          <w:rFonts w:ascii="仿宋_GB2312" w:eastAsia="仿宋_GB2312" w:hAnsi="黑体"/>
          <w:sz w:val="32"/>
          <w:szCs w:val="32"/>
        </w:rPr>
      </w:pP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w:t>
      </w:r>
    </w:p>
    <w:p w:rsidR="00925766" w:rsidRDefault="00D51C03">
      <w:pPr>
        <w:spacing w:line="560" w:lineRule="exact"/>
        <w:jc w:val="left"/>
        <w:rPr>
          <w:rFonts w:ascii="仿宋_GB2312" w:eastAsia="仿宋_GB2312" w:hAnsi="黑体"/>
          <w:sz w:val="32"/>
          <w:szCs w:val="32"/>
        </w:rPr>
      </w:pPr>
      <w:r>
        <w:rPr>
          <w:rFonts w:ascii="仿宋_GB2312" w:eastAsia="仿宋_GB2312" w:hAnsi="黑体" w:hint="eastAsia"/>
          <w:sz w:val="32"/>
          <w:szCs w:val="32"/>
        </w:rPr>
        <w:lastRenderedPageBreak/>
        <w:t>附件</w:t>
      </w:r>
      <w:r>
        <w:rPr>
          <w:rFonts w:ascii="仿宋_GB2312" w:eastAsia="仿宋_GB2312" w:hAnsi="黑体" w:hint="eastAsia"/>
          <w:sz w:val="32"/>
          <w:szCs w:val="32"/>
        </w:rPr>
        <w:t>:</w:t>
      </w:r>
    </w:p>
    <w:p w:rsidR="00925766" w:rsidRDefault="00D51C03">
      <w:pPr>
        <w:spacing w:line="560" w:lineRule="exact"/>
        <w:jc w:val="center"/>
        <w:rPr>
          <w:rFonts w:ascii="黑体" w:eastAsia="黑体" w:hAnsi="黑体"/>
          <w:sz w:val="44"/>
          <w:szCs w:val="44"/>
        </w:rPr>
      </w:pPr>
      <w:r>
        <w:rPr>
          <w:rFonts w:ascii="黑体" w:eastAsia="黑体" w:hAnsi="黑体" w:hint="eastAsia"/>
          <w:sz w:val="44"/>
          <w:szCs w:val="44"/>
        </w:rPr>
        <w:t>睢县教育系统差旅费管理办法</w:t>
      </w:r>
    </w:p>
    <w:p w:rsidR="00925766" w:rsidRDefault="00D51C03">
      <w:pPr>
        <w:spacing w:line="560" w:lineRule="exact"/>
        <w:jc w:val="center"/>
        <w:rPr>
          <w:rFonts w:ascii="黑体" w:eastAsia="黑体" w:hAnsi="黑体"/>
          <w:sz w:val="32"/>
          <w:szCs w:val="32"/>
        </w:rPr>
      </w:pPr>
      <w:r>
        <w:rPr>
          <w:rFonts w:ascii="黑体" w:eastAsia="黑体" w:hAnsi="黑体" w:hint="eastAsia"/>
          <w:sz w:val="32"/>
          <w:szCs w:val="32"/>
        </w:rPr>
        <w:t>总则</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本办法适用</w:t>
      </w:r>
      <w:r>
        <w:rPr>
          <w:rFonts w:ascii="仿宋_GB2312" w:eastAsia="仿宋_GB2312" w:hint="eastAsia"/>
          <w:sz w:val="32"/>
          <w:szCs w:val="32"/>
        </w:rPr>
        <w:t>教体</w:t>
      </w:r>
      <w:r>
        <w:rPr>
          <w:rFonts w:ascii="仿宋_GB2312" w:eastAsia="仿宋_GB2312" w:hint="eastAsia"/>
          <w:sz w:val="32"/>
          <w:szCs w:val="32"/>
        </w:rPr>
        <w:t>局</w:t>
      </w:r>
      <w:r>
        <w:rPr>
          <w:rFonts w:ascii="仿宋_GB2312" w:eastAsia="仿宋_GB2312" w:hint="eastAsia"/>
          <w:sz w:val="32"/>
          <w:szCs w:val="32"/>
        </w:rPr>
        <w:t>局</w:t>
      </w:r>
      <w:r>
        <w:rPr>
          <w:rFonts w:ascii="仿宋_GB2312" w:eastAsia="仿宋_GB2312" w:hint="eastAsia"/>
          <w:sz w:val="32"/>
          <w:szCs w:val="32"/>
        </w:rPr>
        <w:t>机关</w:t>
      </w:r>
      <w:r>
        <w:rPr>
          <w:rFonts w:ascii="仿宋_GB2312" w:eastAsia="仿宋_GB2312" w:hint="eastAsia"/>
          <w:sz w:val="32"/>
          <w:szCs w:val="32"/>
        </w:rPr>
        <w:t>、局属</w:t>
      </w:r>
      <w:r>
        <w:rPr>
          <w:rFonts w:ascii="仿宋_GB2312" w:eastAsia="仿宋_GB2312" w:hint="eastAsia"/>
          <w:sz w:val="32"/>
          <w:szCs w:val="32"/>
        </w:rPr>
        <w:t>二级机构</w:t>
      </w:r>
      <w:r>
        <w:rPr>
          <w:rFonts w:ascii="仿宋_GB2312" w:eastAsia="仿宋_GB2312" w:hint="eastAsia"/>
          <w:sz w:val="32"/>
          <w:szCs w:val="32"/>
        </w:rPr>
        <w:t>、全</w:t>
      </w:r>
      <w:r>
        <w:rPr>
          <w:rFonts w:ascii="仿宋_GB2312" w:eastAsia="仿宋_GB2312" w:hint="eastAsia"/>
          <w:sz w:val="32"/>
          <w:szCs w:val="32"/>
        </w:rPr>
        <w:t>县</w:t>
      </w:r>
      <w:r>
        <w:rPr>
          <w:rFonts w:ascii="仿宋_GB2312" w:eastAsia="仿宋_GB2312" w:hint="eastAsia"/>
          <w:sz w:val="32"/>
          <w:szCs w:val="32"/>
        </w:rPr>
        <w:t>各级各类学校</w:t>
      </w:r>
      <w:r>
        <w:rPr>
          <w:rFonts w:ascii="仿宋_GB2312" w:eastAsia="仿宋_GB2312" w:hint="eastAsia"/>
          <w:sz w:val="32"/>
          <w:szCs w:val="32"/>
        </w:rPr>
        <w:t>。</w:t>
      </w:r>
      <w:bookmarkStart w:id="0" w:name="_GoBack"/>
      <w:bookmarkEnd w:id="0"/>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w:t>
      </w:r>
      <w:r>
        <w:rPr>
          <w:rFonts w:ascii="仿宋_GB2312" w:eastAsia="仿宋_GB2312" w:hint="eastAsia"/>
          <w:sz w:val="32"/>
          <w:szCs w:val="32"/>
        </w:rPr>
        <w:t>本办法所称的差旅费是指我县教育系统各单位工作人员临时到常驻地以外的地方开展公务活动（开会、检查、学习等）所发生的交通费、住宿费、伙食补助费和公杂费。</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w:t>
      </w:r>
      <w:r>
        <w:rPr>
          <w:rFonts w:ascii="仿宋_GB2312" w:eastAsia="仿宋_GB2312" w:hint="eastAsia"/>
          <w:sz w:val="32"/>
          <w:szCs w:val="32"/>
        </w:rPr>
        <w:t>各单位要建立健全公务出差管理制度，严格履行出差审批手续。出差必须按规定报单位有关负责人审批，从严控制出差人数和天数；严格差旅费预算管理，控制差旅费支出规模；严禁无实质内容、无明确公务目的差旅活动，严禁以任何名义和方式变相旅游。</w:t>
      </w:r>
    </w:p>
    <w:p w:rsidR="00925766" w:rsidRDefault="00D51C03">
      <w:pPr>
        <w:spacing w:line="560" w:lineRule="exact"/>
        <w:jc w:val="center"/>
        <w:rPr>
          <w:rFonts w:ascii="黑体" w:eastAsia="黑体" w:hAnsi="黑体"/>
          <w:sz w:val="32"/>
          <w:szCs w:val="32"/>
        </w:rPr>
      </w:pPr>
      <w:r>
        <w:rPr>
          <w:rFonts w:ascii="黑体" w:eastAsia="黑体" w:hAnsi="黑体" w:hint="eastAsia"/>
          <w:sz w:val="32"/>
          <w:szCs w:val="32"/>
        </w:rPr>
        <w:t>交通费</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w:t>
      </w:r>
      <w:r>
        <w:rPr>
          <w:rFonts w:ascii="仿宋_GB2312" w:eastAsia="仿宋_GB2312" w:hint="eastAsia"/>
          <w:sz w:val="32"/>
          <w:szCs w:val="32"/>
        </w:rPr>
        <w:t>交通费是指各单位工作人员因公到常驻地以外的地区开展公务活动等而乘坐火车、汽车、飞机等交通工具发生的费用。</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w:t>
      </w:r>
      <w:r>
        <w:rPr>
          <w:rFonts w:ascii="仿宋_GB2312" w:eastAsia="仿宋_GB2312" w:hint="eastAsia"/>
          <w:sz w:val="32"/>
          <w:szCs w:val="32"/>
        </w:rPr>
        <w:t>出差人员按照规定乘坐交通工具，包括公交车、火车硬座、高铁二等座、轮船三等舱、飞机经济舱等。未按规定乘坐交通工具的，超支部分由个人自理。</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w:t>
      </w:r>
      <w:r>
        <w:rPr>
          <w:rFonts w:ascii="仿宋_GB2312" w:eastAsia="仿宋_GB2312" w:hint="eastAsia"/>
          <w:sz w:val="32"/>
          <w:szCs w:val="32"/>
        </w:rPr>
        <w:t>县城单位</w:t>
      </w:r>
      <w:r>
        <w:rPr>
          <w:rFonts w:ascii="仿宋_GB2312" w:eastAsia="仿宋_GB2312" w:hint="eastAsia"/>
          <w:sz w:val="32"/>
          <w:szCs w:val="32"/>
        </w:rPr>
        <w:t>因公下乡、乡镇单位因公进城，原则上使用汽车为交通工具，按每公里</w:t>
      </w:r>
      <w:r>
        <w:rPr>
          <w:rFonts w:ascii="仿宋_GB2312" w:eastAsia="仿宋_GB2312" w:hint="eastAsia"/>
          <w:sz w:val="32"/>
          <w:szCs w:val="32"/>
        </w:rPr>
        <w:t>1</w:t>
      </w:r>
      <w:r>
        <w:rPr>
          <w:rFonts w:ascii="仿宋_GB2312" w:eastAsia="仿宋_GB2312" w:hint="eastAsia"/>
          <w:sz w:val="32"/>
          <w:szCs w:val="32"/>
        </w:rPr>
        <w:t>元标准、全天不超</w:t>
      </w:r>
      <w:r>
        <w:rPr>
          <w:rFonts w:ascii="仿宋_GB2312" w:eastAsia="仿宋_GB2312" w:hint="eastAsia"/>
          <w:sz w:val="32"/>
          <w:szCs w:val="32"/>
        </w:rPr>
        <w:t>150</w:t>
      </w:r>
      <w:r>
        <w:rPr>
          <w:rFonts w:ascii="仿宋_GB2312" w:eastAsia="仿宋_GB2312" w:hint="eastAsia"/>
          <w:sz w:val="32"/>
          <w:szCs w:val="32"/>
        </w:rPr>
        <w:t>元计算交通费。此费用包含燃油费、车辆保险费、人员保险</w:t>
      </w:r>
      <w:r>
        <w:rPr>
          <w:rFonts w:ascii="仿宋_GB2312" w:eastAsia="仿宋_GB2312" w:hint="eastAsia"/>
          <w:sz w:val="32"/>
          <w:szCs w:val="32"/>
        </w:rPr>
        <w:lastRenderedPageBreak/>
        <w:t>费、车辆磨损费等。工作人员上下班的交通费不得以此列支。</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w:t>
      </w:r>
      <w:r>
        <w:rPr>
          <w:rFonts w:ascii="仿宋_GB2312" w:eastAsia="仿宋_GB2312" w:hint="eastAsia"/>
          <w:sz w:val="32"/>
          <w:szCs w:val="32"/>
        </w:rPr>
        <w:t>乘坐飞机、火车、轮船等交通工具，每人次可以购买交通意外保险一份。所在单位统一购买交通意外保险的，不得重复购买。</w:t>
      </w:r>
    </w:p>
    <w:p w:rsidR="00925766" w:rsidRDefault="00D51C03">
      <w:pPr>
        <w:spacing w:line="560" w:lineRule="exact"/>
        <w:jc w:val="center"/>
        <w:rPr>
          <w:rFonts w:ascii="黑体" w:eastAsia="黑体" w:hAnsi="黑体"/>
          <w:sz w:val="32"/>
          <w:szCs w:val="32"/>
        </w:rPr>
      </w:pPr>
      <w:r>
        <w:rPr>
          <w:rFonts w:ascii="黑体" w:eastAsia="黑体" w:hAnsi="黑体" w:hint="eastAsia"/>
          <w:sz w:val="32"/>
          <w:szCs w:val="32"/>
        </w:rPr>
        <w:t>住宿费</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w:t>
      </w:r>
      <w:r>
        <w:rPr>
          <w:rFonts w:ascii="仿宋_GB2312" w:eastAsia="仿宋_GB2312" w:hint="eastAsia"/>
          <w:sz w:val="32"/>
          <w:szCs w:val="32"/>
        </w:rPr>
        <w:t>住宿费是指出差人员在出差期间入住宾馆的发生的房租费用。同城出差不得报销住宿费。</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w:t>
      </w:r>
      <w:r>
        <w:rPr>
          <w:rFonts w:ascii="仿宋_GB2312" w:eastAsia="仿宋_GB2312" w:hint="eastAsia"/>
          <w:sz w:val="32"/>
          <w:szCs w:val="32"/>
        </w:rPr>
        <w:t>市内县外住宿费每人每天不超</w:t>
      </w:r>
      <w:r>
        <w:rPr>
          <w:rFonts w:ascii="仿宋_GB2312" w:eastAsia="仿宋_GB2312" w:hint="eastAsia"/>
          <w:sz w:val="32"/>
          <w:szCs w:val="32"/>
        </w:rPr>
        <w:t>230</w:t>
      </w:r>
      <w:r>
        <w:rPr>
          <w:rFonts w:ascii="仿宋_GB2312" w:eastAsia="仿宋_GB2312" w:hint="eastAsia"/>
          <w:sz w:val="32"/>
          <w:szCs w:val="32"/>
        </w:rPr>
        <w:t>元，市外住宿费每人每天不超</w:t>
      </w:r>
      <w:r>
        <w:rPr>
          <w:rFonts w:ascii="仿宋_GB2312" w:eastAsia="仿宋_GB2312" w:hint="eastAsia"/>
          <w:sz w:val="32"/>
          <w:szCs w:val="32"/>
        </w:rPr>
        <w:t>300</w:t>
      </w:r>
      <w:r>
        <w:rPr>
          <w:rFonts w:ascii="仿宋_GB2312" w:eastAsia="仿宋_GB2312" w:hint="eastAsia"/>
          <w:sz w:val="32"/>
          <w:szCs w:val="32"/>
        </w:rPr>
        <w:t>元。按照厉行节约的原则最大限度</w:t>
      </w:r>
      <w:r>
        <w:rPr>
          <w:rFonts w:ascii="仿宋_GB2312" w:eastAsia="仿宋_GB2312" w:hint="eastAsia"/>
          <w:sz w:val="32"/>
          <w:szCs w:val="32"/>
        </w:rPr>
        <w:t>选择标准间、三人间入住。</w:t>
      </w:r>
    </w:p>
    <w:p w:rsidR="00925766" w:rsidRDefault="00D51C03">
      <w:pPr>
        <w:spacing w:line="560" w:lineRule="exact"/>
        <w:jc w:val="center"/>
        <w:rPr>
          <w:rFonts w:ascii="黑体" w:eastAsia="黑体" w:hAnsi="黑体"/>
          <w:sz w:val="32"/>
          <w:szCs w:val="32"/>
        </w:rPr>
      </w:pPr>
      <w:r>
        <w:rPr>
          <w:rFonts w:ascii="黑体" w:eastAsia="黑体" w:hAnsi="黑体" w:hint="eastAsia"/>
          <w:sz w:val="32"/>
          <w:szCs w:val="32"/>
        </w:rPr>
        <w:t>伙食补助费</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w:t>
      </w:r>
      <w:r>
        <w:rPr>
          <w:rFonts w:ascii="仿宋_GB2312" w:eastAsia="仿宋_GB2312" w:hint="eastAsia"/>
          <w:sz w:val="32"/>
          <w:szCs w:val="32"/>
        </w:rPr>
        <w:t>伙食补助费是指对工作人员在出差期间给予的伙食补助费用。</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w:t>
      </w:r>
      <w:r>
        <w:rPr>
          <w:rFonts w:ascii="仿宋_GB2312" w:eastAsia="仿宋_GB2312" w:hint="eastAsia"/>
          <w:sz w:val="32"/>
          <w:szCs w:val="32"/>
        </w:rPr>
        <w:t>县外伙食补助费按照自然天计算，商丘市以外的按每人每天</w:t>
      </w:r>
      <w:r>
        <w:rPr>
          <w:rFonts w:ascii="仿宋_GB2312" w:eastAsia="仿宋_GB2312" w:hint="eastAsia"/>
          <w:sz w:val="32"/>
          <w:szCs w:val="32"/>
        </w:rPr>
        <w:t>100</w:t>
      </w:r>
      <w:r>
        <w:rPr>
          <w:rFonts w:ascii="仿宋_GB2312" w:eastAsia="仿宋_GB2312" w:hint="eastAsia"/>
          <w:sz w:val="32"/>
          <w:szCs w:val="32"/>
        </w:rPr>
        <w:t>元包干使用</w:t>
      </w:r>
      <w:r>
        <w:rPr>
          <w:rFonts w:ascii="仿宋_GB2312" w:eastAsia="仿宋_GB2312" w:hint="eastAsia"/>
          <w:sz w:val="32"/>
          <w:szCs w:val="32"/>
        </w:rPr>
        <w:t>，</w:t>
      </w:r>
      <w:r>
        <w:rPr>
          <w:rFonts w:ascii="仿宋_GB2312" w:eastAsia="仿宋_GB2312" w:hint="eastAsia"/>
          <w:sz w:val="32"/>
          <w:szCs w:val="32"/>
        </w:rPr>
        <w:t>县外的按每人每天</w:t>
      </w:r>
      <w:r>
        <w:rPr>
          <w:rFonts w:ascii="仿宋_GB2312" w:eastAsia="仿宋_GB2312" w:hint="eastAsia"/>
          <w:sz w:val="32"/>
          <w:szCs w:val="32"/>
        </w:rPr>
        <w:t>80</w:t>
      </w:r>
      <w:r>
        <w:rPr>
          <w:rFonts w:ascii="仿宋_GB2312" w:eastAsia="仿宋_GB2312" w:hint="eastAsia"/>
          <w:sz w:val="32"/>
          <w:szCs w:val="32"/>
        </w:rPr>
        <w:t>元包干使用</w:t>
      </w:r>
      <w:r>
        <w:rPr>
          <w:rFonts w:ascii="仿宋_GB2312" w:eastAsia="仿宋_GB2312" w:hint="eastAsia"/>
          <w:sz w:val="32"/>
          <w:szCs w:val="32"/>
        </w:rPr>
        <w:t>；</w:t>
      </w:r>
      <w:r>
        <w:rPr>
          <w:rFonts w:ascii="仿宋_GB2312" w:eastAsia="仿宋_GB2312" w:hint="eastAsia"/>
          <w:sz w:val="32"/>
          <w:szCs w:val="32"/>
        </w:rPr>
        <w:t>县内伙食补助费</w:t>
      </w:r>
      <w:r>
        <w:rPr>
          <w:rFonts w:ascii="仿宋_GB2312" w:eastAsia="仿宋_GB2312" w:hint="eastAsia"/>
          <w:sz w:val="32"/>
          <w:szCs w:val="32"/>
        </w:rPr>
        <w:t>以</w:t>
      </w:r>
      <w:r>
        <w:rPr>
          <w:rFonts w:ascii="仿宋_GB2312" w:eastAsia="仿宋_GB2312" w:hint="eastAsia"/>
          <w:sz w:val="32"/>
          <w:szCs w:val="32"/>
        </w:rPr>
        <w:t>实际用餐</w:t>
      </w:r>
      <w:r>
        <w:rPr>
          <w:rFonts w:ascii="仿宋_GB2312" w:eastAsia="仿宋_GB2312" w:hint="eastAsia"/>
          <w:sz w:val="32"/>
          <w:szCs w:val="32"/>
        </w:rPr>
        <w:t>计算，</w:t>
      </w:r>
      <w:r>
        <w:rPr>
          <w:rFonts w:ascii="仿宋_GB2312" w:eastAsia="仿宋_GB2312" w:hint="eastAsia"/>
          <w:sz w:val="32"/>
          <w:szCs w:val="32"/>
        </w:rPr>
        <w:t>每人早餐</w:t>
      </w:r>
      <w:r>
        <w:rPr>
          <w:rFonts w:ascii="仿宋_GB2312" w:eastAsia="仿宋_GB2312" w:hint="eastAsia"/>
          <w:sz w:val="32"/>
          <w:szCs w:val="32"/>
        </w:rPr>
        <w:t>10</w:t>
      </w:r>
      <w:r>
        <w:rPr>
          <w:rFonts w:ascii="仿宋_GB2312" w:eastAsia="仿宋_GB2312" w:hint="eastAsia"/>
          <w:sz w:val="32"/>
          <w:szCs w:val="32"/>
        </w:rPr>
        <w:t>元、午餐</w:t>
      </w:r>
      <w:r>
        <w:rPr>
          <w:rFonts w:ascii="仿宋_GB2312" w:eastAsia="仿宋_GB2312" w:hint="eastAsia"/>
          <w:sz w:val="32"/>
          <w:szCs w:val="32"/>
        </w:rPr>
        <w:t>2</w:t>
      </w:r>
      <w:r>
        <w:rPr>
          <w:rFonts w:ascii="仿宋_GB2312" w:eastAsia="仿宋_GB2312" w:hint="eastAsia"/>
          <w:sz w:val="32"/>
          <w:szCs w:val="32"/>
        </w:rPr>
        <w:t>5</w:t>
      </w:r>
      <w:r>
        <w:rPr>
          <w:rFonts w:ascii="仿宋_GB2312" w:eastAsia="仿宋_GB2312" w:hint="eastAsia"/>
          <w:sz w:val="32"/>
          <w:szCs w:val="32"/>
        </w:rPr>
        <w:t>元、晚餐</w:t>
      </w:r>
      <w:r>
        <w:rPr>
          <w:rFonts w:ascii="仿宋_GB2312" w:eastAsia="仿宋_GB2312" w:hint="eastAsia"/>
          <w:sz w:val="32"/>
          <w:szCs w:val="32"/>
        </w:rPr>
        <w:t>2</w:t>
      </w:r>
      <w:r>
        <w:rPr>
          <w:rFonts w:ascii="仿宋_GB2312" w:eastAsia="仿宋_GB2312" w:hint="eastAsia"/>
          <w:sz w:val="32"/>
          <w:szCs w:val="32"/>
        </w:rPr>
        <w:t>5</w:t>
      </w:r>
      <w:r>
        <w:rPr>
          <w:rFonts w:ascii="仿宋_GB2312" w:eastAsia="仿宋_GB2312" w:hint="eastAsia"/>
          <w:sz w:val="32"/>
          <w:szCs w:val="32"/>
        </w:rPr>
        <w:t>元</w:t>
      </w:r>
      <w:r>
        <w:rPr>
          <w:rFonts w:ascii="仿宋_GB2312" w:eastAsia="仿宋_GB2312" w:hint="eastAsia"/>
          <w:sz w:val="32"/>
          <w:szCs w:val="32"/>
        </w:rPr>
        <w:t>包干使用</w:t>
      </w:r>
      <w:r>
        <w:rPr>
          <w:rFonts w:ascii="仿宋_GB2312" w:eastAsia="仿宋_GB2312" w:hint="eastAsia"/>
          <w:sz w:val="32"/>
          <w:szCs w:val="32"/>
        </w:rPr>
        <w:t>。</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w:t>
      </w:r>
      <w:r>
        <w:rPr>
          <w:rFonts w:ascii="仿宋_GB2312" w:eastAsia="仿宋_GB2312" w:hint="eastAsia"/>
          <w:sz w:val="32"/>
          <w:szCs w:val="32"/>
        </w:rPr>
        <w:t>出差人员自行用餐。凡由接待单位协助安排用餐的，应向接待单位缴纳伙食费。</w:t>
      </w:r>
    </w:p>
    <w:p w:rsidR="00925766" w:rsidRDefault="00D51C03">
      <w:pPr>
        <w:spacing w:line="560" w:lineRule="exact"/>
        <w:jc w:val="center"/>
        <w:rPr>
          <w:rFonts w:ascii="黑体" w:eastAsia="黑体" w:hAnsi="黑体"/>
          <w:sz w:val="32"/>
          <w:szCs w:val="32"/>
        </w:rPr>
      </w:pPr>
      <w:r>
        <w:rPr>
          <w:rFonts w:ascii="黑体" w:eastAsia="黑体" w:hAnsi="黑体" w:hint="eastAsia"/>
          <w:sz w:val="32"/>
          <w:szCs w:val="32"/>
        </w:rPr>
        <w:t>公杂费</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公杂费是指工作人员因公出差期间的市内交通和通讯费的支出。</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公杂费按照自然天计算，市外的按每人每天</w:t>
      </w:r>
      <w:r>
        <w:rPr>
          <w:rFonts w:ascii="仿宋_GB2312" w:eastAsia="仿宋_GB2312" w:hint="eastAsia"/>
          <w:sz w:val="32"/>
          <w:szCs w:val="32"/>
        </w:rPr>
        <w:t>80</w:t>
      </w:r>
      <w:r>
        <w:rPr>
          <w:rFonts w:ascii="仿宋_GB2312" w:eastAsia="仿宋_GB2312" w:hint="eastAsia"/>
          <w:sz w:val="32"/>
          <w:szCs w:val="32"/>
        </w:rPr>
        <w:t>元包干使</w:t>
      </w:r>
      <w:r>
        <w:rPr>
          <w:rFonts w:ascii="仿宋_GB2312" w:eastAsia="仿宋_GB2312" w:hint="eastAsia"/>
          <w:sz w:val="32"/>
          <w:szCs w:val="32"/>
        </w:rPr>
        <w:t>用，市内县外的按每人每天</w:t>
      </w:r>
      <w:r>
        <w:rPr>
          <w:rFonts w:ascii="仿宋_GB2312" w:eastAsia="仿宋_GB2312" w:hint="eastAsia"/>
          <w:sz w:val="32"/>
          <w:szCs w:val="32"/>
        </w:rPr>
        <w:t>30</w:t>
      </w:r>
      <w:r>
        <w:rPr>
          <w:rFonts w:ascii="仿宋_GB2312" w:eastAsia="仿宋_GB2312" w:hint="eastAsia"/>
          <w:sz w:val="32"/>
          <w:szCs w:val="32"/>
        </w:rPr>
        <w:t>元包干使用。县</w:t>
      </w:r>
      <w:r>
        <w:rPr>
          <w:rFonts w:ascii="仿宋_GB2312" w:eastAsia="仿宋_GB2312" w:hint="eastAsia"/>
          <w:sz w:val="32"/>
          <w:szCs w:val="32"/>
        </w:rPr>
        <w:lastRenderedPageBreak/>
        <w:t>内的按每人每天</w:t>
      </w:r>
      <w:r>
        <w:rPr>
          <w:rFonts w:ascii="仿宋_GB2312" w:eastAsia="仿宋_GB2312" w:hint="eastAsia"/>
          <w:sz w:val="32"/>
          <w:szCs w:val="32"/>
        </w:rPr>
        <w:t>20</w:t>
      </w:r>
      <w:r>
        <w:rPr>
          <w:rFonts w:ascii="仿宋_GB2312" w:eastAsia="仿宋_GB2312" w:hint="eastAsia"/>
          <w:sz w:val="32"/>
          <w:szCs w:val="32"/>
        </w:rPr>
        <w:t>元包干使用。</w:t>
      </w:r>
    </w:p>
    <w:p w:rsidR="00925766" w:rsidRDefault="00D51C03">
      <w:pPr>
        <w:spacing w:line="560" w:lineRule="exact"/>
        <w:jc w:val="center"/>
        <w:rPr>
          <w:rFonts w:ascii="黑体" w:eastAsia="黑体" w:hAnsi="黑体"/>
          <w:sz w:val="32"/>
          <w:szCs w:val="32"/>
        </w:rPr>
      </w:pPr>
      <w:r>
        <w:rPr>
          <w:rFonts w:ascii="黑体" w:eastAsia="黑体" w:hAnsi="黑体" w:hint="eastAsia"/>
          <w:sz w:val="32"/>
          <w:szCs w:val="32"/>
        </w:rPr>
        <w:t>报销管理</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出差人员严格按照规定开支差旅费，费用由所在单位承担，不得向下级单位转嫁。</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w:t>
      </w:r>
      <w:r>
        <w:rPr>
          <w:rFonts w:ascii="仿宋_GB2312" w:eastAsia="仿宋_GB2312" w:hint="eastAsia"/>
          <w:sz w:val="32"/>
          <w:szCs w:val="32"/>
        </w:rPr>
        <w:t>住宿费、火车费等应使用公务卡结算，按照标准限额凭发票报销；伙食补助费、公杂费原则上转入职工个人借记卡或者单位工资代发户。</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第十七条</w:t>
      </w:r>
      <w:r>
        <w:rPr>
          <w:rFonts w:ascii="仿宋_GB2312" w:eastAsia="仿宋_GB2312" w:hint="eastAsia"/>
          <w:sz w:val="32"/>
          <w:szCs w:val="32"/>
        </w:rPr>
        <w:t xml:space="preserve"> </w:t>
      </w:r>
      <w:r>
        <w:rPr>
          <w:rFonts w:ascii="仿宋_GB2312" w:eastAsia="仿宋_GB2312" w:hint="eastAsia"/>
          <w:sz w:val="32"/>
          <w:szCs w:val="32"/>
        </w:rPr>
        <w:t>各单位财务部门严格按规定审核差旅费开支，原则上每月结清</w:t>
      </w:r>
      <w:r>
        <w:rPr>
          <w:rFonts w:ascii="仿宋_GB2312" w:eastAsia="仿宋_GB2312" w:hint="eastAsia"/>
          <w:sz w:val="32"/>
          <w:szCs w:val="32"/>
        </w:rPr>
        <w:t>,</w:t>
      </w:r>
      <w:r>
        <w:rPr>
          <w:rFonts w:ascii="仿宋_GB2312" w:eastAsia="仿宋_GB2312" w:hint="eastAsia"/>
          <w:sz w:val="32"/>
          <w:szCs w:val="32"/>
        </w:rPr>
        <w:t>做好财务公示工作。</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w:t>
      </w:r>
      <w:r>
        <w:rPr>
          <w:rFonts w:ascii="仿宋_GB2312" w:eastAsia="仿宋_GB2312" w:hint="eastAsia"/>
          <w:sz w:val="32"/>
          <w:szCs w:val="32"/>
        </w:rPr>
        <w:t>报销时必须有《出差报销单》《出差审批单》，会议通知、文件作为报销附件附后。</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第十九条</w:t>
      </w:r>
      <w:r>
        <w:rPr>
          <w:rFonts w:ascii="仿宋_GB2312" w:eastAsia="仿宋_GB2312" w:hint="eastAsia"/>
          <w:sz w:val="32"/>
          <w:szCs w:val="32"/>
        </w:rPr>
        <w:t xml:space="preserve"> </w:t>
      </w:r>
      <w:r>
        <w:rPr>
          <w:rFonts w:ascii="仿宋_GB2312" w:eastAsia="仿宋_GB2312" w:hint="eastAsia"/>
          <w:sz w:val="32"/>
          <w:szCs w:val="32"/>
        </w:rPr>
        <w:t>每次差旅费单独结算，不得多次混算。大型检查或单项工作时间跨度大的需附集体决议证明文件。</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第二十条</w:t>
      </w:r>
      <w:r>
        <w:rPr>
          <w:rFonts w:ascii="仿宋_GB2312" w:eastAsia="仿宋_GB2312" w:hint="eastAsia"/>
          <w:sz w:val="32"/>
          <w:szCs w:val="32"/>
        </w:rPr>
        <w:t xml:space="preserve"> </w:t>
      </w:r>
      <w:r>
        <w:rPr>
          <w:rFonts w:ascii="仿宋_GB2312" w:eastAsia="仿宋_GB2312" w:hint="eastAsia"/>
          <w:sz w:val="32"/>
          <w:szCs w:val="32"/>
        </w:rPr>
        <w:t>实际发生住宿无住宿发票的，不得报销住宿费以及交通费、伙食补助费和公杂费。</w:t>
      </w:r>
    </w:p>
    <w:p w:rsidR="00925766" w:rsidRDefault="00D51C03">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w:t>
      </w:r>
      <w:r>
        <w:rPr>
          <w:rFonts w:ascii="仿宋_GB2312" w:eastAsia="仿宋_GB2312" w:hint="eastAsia"/>
          <w:sz w:val="32"/>
          <w:szCs w:val="32"/>
        </w:rPr>
        <w:t>本办法</w:t>
      </w:r>
      <w:r>
        <w:rPr>
          <w:rFonts w:ascii="仿宋_GB2312" w:eastAsia="仿宋_GB2312" w:hint="eastAsia"/>
          <w:sz w:val="32"/>
          <w:szCs w:val="32"/>
        </w:rPr>
        <w:t>2019</w:t>
      </w:r>
      <w:r>
        <w:rPr>
          <w:rFonts w:ascii="仿宋_GB2312" w:eastAsia="仿宋_GB2312" w:hint="eastAsia"/>
          <w:sz w:val="32"/>
          <w:szCs w:val="32"/>
        </w:rPr>
        <w:t>年元月试运行。</w:t>
      </w:r>
    </w:p>
    <w:p w:rsidR="00925766" w:rsidRDefault="00D51C03">
      <w:pPr>
        <w:widowControl/>
        <w:jc w:val="left"/>
        <w:rPr>
          <w:rFonts w:ascii="仿宋_GB2312" w:eastAsia="仿宋_GB2312"/>
          <w:sz w:val="32"/>
          <w:szCs w:val="32"/>
        </w:rPr>
      </w:pPr>
      <w:r>
        <w:rPr>
          <w:rFonts w:ascii="仿宋_GB2312" w:eastAsia="仿宋_GB2312"/>
          <w:sz w:val="32"/>
          <w:szCs w:val="32"/>
        </w:rPr>
        <w:br w:type="page"/>
      </w:r>
    </w:p>
    <w:p w:rsidR="00925766" w:rsidRDefault="00D51C03">
      <w:pPr>
        <w:widowControl/>
        <w:jc w:val="left"/>
        <w:rPr>
          <w:rFonts w:ascii="仿宋_GB2312" w:eastAsia="仿宋_GB2312"/>
          <w:sz w:val="32"/>
          <w:szCs w:val="32"/>
          <w:u w:val="single"/>
        </w:rPr>
      </w:pPr>
      <w:r>
        <w:rPr>
          <w:rFonts w:ascii="仿宋_GB2312" w:eastAsia="仿宋_GB2312" w:hint="eastAsia"/>
          <w:sz w:val="32"/>
          <w:szCs w:val="32"/>
        </w:rPr>
        <w:lastRenderedPageBreak/>
        <w:t>出差审批单样表</w:t>
      </w:r>
      <w:r>
        <w:rPr>
          <w:rFonts w:ascii="仿宋_GB2312" w:eastAsia="仿宋_GB2312" w:hint="eastAsia"/>
          <w:sz w:val="32"/>
          <w:szCs w:val="32"/>
        </w:rPr>
        <w:t xml:space="preserve">                    </w:t>
      </w:r>
      <w:r>
        <w:rPr>
          <w:rFonts w:ascii="黑体" w:eastAsia="黑体" w:hAnsi="黑体" w:hint="eastAsia"/>
          <w:sz w:val="28"/>
          <w:szCs w:val="28"/>
        </w:rPr>
        <w:t>编号：</w:t>
      </w:r>
      <w:r>
        <w:rPr>
          <w:rFonts w:ascii="黑体" w:eastAsia="黑体" w:hAnsi="黑体" w:hint="eastAsia"/>
          <w:sz w:val="28"/>
          <w:szCs w:val="28"/>
          <w:u w:val="single"/>
        </w:rPr>
        <w:t>201901001</w:t>
      </w:r>
    </w:p>
    <w:p w:rsidR="00925766" w:rsidRDefault="00D51C03">
      <w:pPr>
        <w:jc w:val="center"/>
        <w:rPr>
          <w:rFonts w:ascii="仿宋_GB2312" w:eastAsia="仿宋_GB2312"/>
          <w:sz w:val="32"/>
          <w:szCs w:val="32"/>
        </w:rPr>
      </w:pPr>
      <w:proofErr w:type="spellStart"/>
      <w:r>
        <w:rPr>
          <w:rFonts w:ascii="仿宋_GB2312" w:eastAsia="仿宋_GB2312" w:hint="eastAsia"/>
          <w:sz w:val="32"/>
          <w:szCs w:val="32"/>
        </w:rPr>
        <w:t>xxxxx</w:t>
      </w:r>
      <w:proofErr w:type="spellEnd"/>
      <w:r>
        <w:rPr>
          <w:rFonts w:ascii="仿宋_GB2312" w:eastAsia="仿宋_GB2312" w:hint="eastAsia"/>
          <w:sz w:val="32"/>
          <w:szCs w:val="32"/>
        </w:rPr>
        <w:t>单位出差审批表</w:t>
      </w:r>
      <w:r>
        <w:rPr>
          <w:rFonts w:ascii="仿宋_GB2312" w:eastAsia="仿宋_GB2312" w:hint="eastAsia"/>
          <w:sz w:val="32"/>
          <w:szCs w:val="32"/>
        </w:rPr>
        <w:t xml:space="preserve">  </w:t>
      </w:r>
    </w:p>
    <w:tbl>
      <w:tblPr>
        <w:tblStyle w:val="a7"/>
        <w:tblW w:w="8522" w:type="dxa"/>
        <w:tblLayout w:type="fixed"/>
        <w:tblLook w:val="04A0"/>
      </w:tblPr>
      <w:tblGrid>
        <w:gridCol w:w="1668"/>
        <w:gridCol w:w="2592"/>
        <w:gridCol w:w="1944"/>
        <w:gridCol w:w="2318"/>
      </w:tblGrid>
      <w:tr w:rsidR="00925766">
        <w:tc>
          <w:tcPr>
            <w:tcW w:w="1668" w:type="dxa"/>
            <w:vAlign w:val="center"/>
          </w:tcPr>
          <w:p w:rsidR="00925766" w:rsidRDefault="00D51C03">
            <w:pPr>
              <w:jc w:val="center"/>
              <w:rPr>
                <w:rFonts w:ascii="仿宋_GB2312" w:eastAsia="仿宋_GB2312"/>
                <w:sz w:val="32"/>
                <w:szCs w:val="32"/>
              </w:rPr>
            </w:pPr>
            <w:r>
              <w:rPr>
                <w:rFonts w:ascii="仿宋_GB2312" w:eastAsia="仿宋_GB2312" w:hint="eastAsia"/>
                <w:sz w:val="32"/>
                <w:szCs w:val="32"/>
              </w:rPr>
              <w:t>出差人</w:t>
            </w:r>
          </w:p>
        </w:tc>
        <w:tc>
          <w:tcPr>
            <w:tcW w:w="2592" w:type="dxa"/>
            <w:vAlign w:val="center"/>
          </w:tcPr>
          <w:p w:rsidR="00925766" w:rsidRDefault="00925766">
            <w:pPr>
              <w:jc w:val="center"/>
              <w:rPr>
                <w:rFonts w:ascii="仿宋_GB2312" w:eastAsia="仿宋_GB2312"/>
                <w:sz w:val="32"/>
                <w:szCs w:val="32"/>
              </w:rPr>
            </w:pPr>
          </w:p>
        </w:tc>
        <w:tc>
          <w:tcPr>
            <w:tcW w:w="1944" w:type="dxa"/>
            <w:vMerge w:val="restart"/>
            <w:vAlign w:val="center"/>
          </w:tcPr>
          <w:p w:rsidR="00925766" w:rsidRDefault="00D51C03">
            <w:pPr>
              <w:jc w:val="center"/>
              <w:rPr>
                <w:rFonts w:ascii="仿宋_GB2312" w:eastAsia="仿宋_GB2312"/>
                <w:sz w:val="32"/>
                <w:szCs w:val="32"/>
              </w:rPr>
            </w:pPr>
            <w:r>
              <w:rPr>
                <w:rFonts w:ascii="仿宋_GB2312" w:eastAsia="仿宋_GB2312" w:hint="eastAsia"/>
                <w:sz w:val="32"/>
                <w:szCs w:val="32"/>
              </w:rPr>
              <w:t>出差事由</w:t>
            </w:r>
          </w:p>
        </w:tc>
        <w:tc>
          <w:tcPr>
            <w:tcW w:w="2318" w:type="dxa"/>
            <w:vMerge w:val="restart"/>
          </w:tcPr>
          <w:p w:rsidR="00925766" w:rsidRDefault="00925766">
            <w:pPr>
              <w:jc w:val="center"/>
              <w:rPr>
                <w:rFonts w:ascii="仿宋_GB2312" w:eastAsia="仿宋_GB2312"/>
                <w:sz w:val="32"/>
                <w:szCs w:val="32"/>
              </w:rPr>
            </w:pPr>
          </w:p>
        </w:tc>
      </w:tr>
      <w:tr w:rsidR="00925766">
        <w:tc>
          <w:tcPr>
            <w:tcW w:w="1668" w:type="dxa"/>
            <w:vAlign w:val="center"/>
          </w:tcPr>
          <w:p w:rsidR="00925766" w:rsidRDefault="00D51C03">
            <w:pPr>
              <w:jc w:val="center"/>
              <w:rPr>
                <w:rFonts w:ascii="仿宋_GB2312" w:eastAsia="仿宋_GB2312"/>
                <w:sz w:val="32"/>
                <w:szCs w:val="32"/>
              </w:rPr>
            </w:pPr>
            <w:r>
              <w:rPr>
                <w:rFonts w:ascii="仿宋_GB2312" w:eastAsia="仿宋_GB2312" w:hint="eastAsia"/>
                <w:sz w:val="32"/>
                <w:szCs w:val="32"/>
              </w:rPr>
              <w:t>出差地点</w:t>
            </w:r>
          </w:p>
        </w:tc>
        <w:tc>
          <w:tcPr>
            <w:tcW w:w="2592" w:type="dxa"/>
            <w:vAlign w:val="center"/>
          </w:tcPr>
          <w:p w:rsidR="00925766" w:rsidRDefault="00925766">
            <w:pPr>
              <w:jc w:val="center"/>
              <w:rPr>
                <w:rFonts w:ascii="仿宋_GB2312" w:eastAsia="仿宋_GB2312"/>
                <w:sz w:val="32"/>
                <w:szCs w:val="32"/>
              </w:rPr>
            </w:pPr>
          </w:p>
        </w:tc>
        <w:tc>
          <w:tcPr>
            <w:tcW w:w="1944" w:type="dxa"/>
            <w:vMerge/>
            <w:vAlign w:val="center"/>
          </w:tcPr>
          <w:p w:rsidR="00925766" w:rsidRDefault="00925766">
            <w:pPr>
              <w:jc w:val="center"/>
              <w:rPr>
                <w:rFonts w:ascii="仿宋_GB2312" w:eastAsia="仿宋_GB2312"/>
                <w:sz w:val="32"/>
                <w:szCs w:val="32"/>
              </w:rPr>
            </w:pPr>
          </w:p>
        </w:tc>
        <w:tc>
          <w:tcPr>
            <w:tcW w:w="2318" w:type="dxa"/>
            <w:vMerge/>
          </w:tcPr>
          <w:p w:rsidR="00925766" w:rsidRDefault="00925766">
            <w:pPr>
              <w:jc w:val="center"/>
              <w:rPr>
                <w:rFonts w:ascii="仿宋_GB2312" w:eastAsia="仿宋_GB2312"/>
                <w:sz w:val="32"/>
                <w:szCs w:val="32"/>
              </w:rPr>
            </w:pPr>
          </w:p>
        </w:tc>
      </w:tr>
      <w:tr w:rsidR="00925766">
        <w:trPr>
          <w:trHeight w:val="796"/>
        </w:trPr>
        <w:tc>
          <w:tcPr>
            <w:tcW w:w="1668" w:type="dxa"/>
            <w:vAlign w:val="center"/>
          </w:tcPr>
          <w:p w:rsidR="00925766" w:rsidRDefault="00D51C03">
            <w:pPr>
              <w:jc w:val="center"/>
              <w:rPr>
                <w:rFonts w:ascii="仿宋_GB2312" w:eastAsia="仿宋_GB2312"/>
                <w:sz w:val="32"/>
                <w:szCs w:val="32"/>
              </w:rPr>
            </w:pPr>
            <w:r>
              <w:rPr>
                <w:rFonts w:ascii="仿宋_GB2312" w:eastAsia="仿宋_GB2312" w:hint="eastAsia"/>
                <w:sz w:val="32"/>
                <w:szCs w:val="32"/>
              </w:rPr>
              <w:t>出差时间</w:t>
            </w:r>
          </w:p>
        </w:tc>
        <w:tc>
          <w:tcPr>
            <w:tcW w:w="2592" w:type="dxa"/>
            <w:vAlign w:val="center"/>
          </w:tcPr>
          <w:p w:rsidR="00925766" w:rsidRDefault="00D51C03">
            <w:pPr>
              <w:jc w:val="center"/>
              <w:rPr>
                <w:rFonts w:ascii="仿宋_GB2312" w:eastAsia="仿宋_GB2312"/>
                <w:sz w:val="32"/>
                <w:szCs w:val="32"/>
              </w:rPr>
            </w:pPr>
            <w:r>
              <w:rPr>
                <w:rFonts w:ascii="仿宋_GB2312" w:eastAsia="仿宋_GB2312" w:hint="eastAsia"/>
                <w:sz w:val="32"/>
                <w:szCs w:val="32"/>
              </w:rPr>
              <w:t>至</w:t>
            </w:r>
          </w:p>
        </w:tc>
        <w:tc>
          <w:tcPr>
            <w:tcW w:w="1944" w:type="dxa"/>
            <w:vAlign w:val="center"/>
          </w:tcPr>
          <w:p w:rsidR="00925766" w:rsidRDefault="00D51C03">
            <w:pPr>
              <w:jc w:val="center"/>
              <w:rPr>
                <w:rFonts w:ascii="仿宋_GB2312" w:eastAsia="仿宋_GB2312"/>
                <w:sz w:val="32"/>
                <w:szCs w:val="32"/>
              </w:rPr>
            </w:pPr>
            <w:r>
              <w:rPr>
                <w:rFonts w:ascii="仿宋_GB2312" w:eastAsia="仿宋_GB2312" w:hint="eastAsia"/>
                <w:sz w:val="32"/>
                <w:szCs w:val="32"/>
              </w:rPr>
              <w:t>交通工具</w:t>
            </w:r>
          </w:p>
        </w:tc>
        <w:tc>
          <w:tcPr>
            <w:tcW w:w="2318" w:type="dxa"/>
          </w:tcPr>
          <w:p w:rsidR="00925766" w:rsidRDefault="00925766">
            <w:pPr>
              <w:jc w:val="center"/>
              <w:rPr>
                <w:rFonts w:ascii="仿宋_GB2312" w:eastAsia="仿宋_GB2312"/>
                <w:sz w:val="32"/>
                <w:szCs w:val="32"/>
              </w:rPr>
            </w:pPr>
          </w:p>
        </w:tc>
      </w:tr>
      <w:tr w:rsidR="00925766">
        <w:trPr>
          <w:trHeight w:val="1159"/>
        </w:trPr>
        <w:tc>
          <w:tcPr>
            <w:tcW w:w="1668" w:type="dxa"/>
            <w:vAlign w:val="center"/>
          </w:tcPr>
          <w:p w:rsidR="00925766" w:rsidRDefault="00D51C03">
            <w:pPr>
              <w:jc w:val="center"/>
              <w:rPr>
                <w:rFonts w:ascii="仿宋_GB2312" w:eastAsia="仿宋_GB2312"/>
                <w:sz w:val="32"/>
                <w:szCs w:val="32"/>
              </w:rPr>
            </w:pPr>
            <w:r>
              <w:rPr>
                <w:rFonts w:ascii="仿宋_GB2312" w:eastAsia="仿宋_GB2312" w:hint="eastAsia"/>
                <w:sz w:val="32"/>
                <w:szCs w:val="32"/>
              </w:rPr>
              <w:t>同行人</w:t>
            </w:r>
          </w:p>
        </w:tc>
        <w:tc>
          <w:tcPr>
            <w:tcW w:w="2592" w:type="dxa"/>
            <w:vAlign w:val="center"/>
          </w:tcPr>
          <w:p w:rsidR="00925766" w:rsidRDefault="00925766">
            <w:pPr>
              <w:jc w:val="center"/>
              <w:rPr>
                <w:rFonts w:ascii="仿宋_GB2312" w:eastAsia="仿宋_GB2312"/>
                <w:sz w:val="32"/>
                <w:szCs w:val="32"/>
              </w:rPr>
            </w:pPr>
          </w:p>
        </w:tc>
        <w:tc>
          <w:tcPr>
            <w:tcW w:w="1944" w:type="dxa"/>
            <w:vAlign w:val="center"/>
          </w:tcPr>
          <w:p w:rsidR="00925766" w:rsidRDefault="00D51C03">
            <w:pPr>
              <w:jc w:val="center"/>
              <w:rPr>
                <w:rFonts w:ascii="仿宋_GB2312" w:eastAsia="仿宋_GB2312"/>
                <w:sz w:val="32"/>
                <w:szCs w:val="32"/>
              </w:rPr>
            </w:pPr>
            <w:r>
              <w:rPr>
                <w:rFonts w:ascii="仿宋_GB2312" w:eastAsia="仿宋_GB2312" w:hint="eastAsia"/>
                <w:sz w:val="32"/>
                <w:szCs w:val="32"/>
              </w:rPr>
              <w:t>往返路程</w:t>
            </w:r>
          </w:p>
        </w:tc>
        <w:tc>
          <w:tcPr>
            <w:tcW w:w="2318" w:type="dxa"/>
            <w:vAlign w:val="bottom"/>
          </w:tcPr>
          <w:p w:rsidR="00925766" w:rsidRDefault="00D51C03">
            <w:pPr>
              <w:jc w:val="right"/>
              <w:rPr>
                <w:rFonts w:ascii="仿宋_GB2312" w:eastAsia="仿宋_GB2312"/>
                <w:sz w:val="32"/>
                <w:szCs w:val="32"/>
              </w:rPr>
            </w:pPr>
            <w:r>
              <w:rPr>
                <w:rFonts w:ascii="仿宋_GB2312" w:eastAsia="仿宋_GB2312" w:hint="eastAsia"/>
                <w:sz w:val="32"/>
                <w:szCs w:val="32"/>
              </w:rPr>
              <w:t>公里</w:t>
            </w:r>
          </w:p>
        </w:tc>
      </w:tr>
      <w:tr w:rsidR="00925766">
        <w:tc>
          <w:tcPr>
            <w:tcW w:w="1668" w:type="dxa"/>
            <w:vAlign w:val="center"/>
          </w:tcPr>
          <w:p w:rsidR="00925766" w:rsidRDefault="00D51C03">
            <w:pPr>
              <w:jc w:val="center"/>
              <w:rPr>
                <w:rFonts w:ascii="仿宋_GB2312" w:eastAsia="仿宋_GB2312"/>
                <w:sz w:val="32"/>
                <w:szCs w:val="32"/>
              </w:rPr>
            </w:pPr>
            <w:r>
              <w:rPr>
                <w:rFonts w:ascii="仿宋_GB2312" w:eastAsia="仿宋_GB2312" w:hint="eastAsia"/>
                <w:sz w:val="32"/>
                <w:szCs w:val="32"/>
              </w:rPr>
              <w:t>审批人</w:t>
            </w:r>
          </w:p>
        </w:tc>
        <w:tc>
          <w:tcPr>
            <w:tcW w:w="2592" w:type="dxa"/>
            <w:vAlign w:val="center"/>
          </w:tcPr>
          <w:p w:rsidR="00925766" w:rsidRDefault="00925766">
            <w:pPr>
              <w:jc w:val="center"/>
              <w:rPr>
                <w:rFonts w:ascii="仿宋_GB2312" w:eastAsia="仿宋_GB2312"/>
                <w:sz w:val="32"/>
                <w:szCs w:val="32"/>
              </w:rPr>
            </w:pPr>
          </w:p>
        </w:tc>
        <w:tc>
          <w:tcPr>
            <w:tcW w:w="1944" w:type="dxa"/>
            <w:vAlign w:val="center"/>
          </w:tcPr>
          <w:p w:rsidR="00925766" w:rsidRDefault="00D51C03">
            <w:pPr>
              <w:jc w:val="center"/>
              <w:rPr>
                <w:rFonts w:ascii="仿宋_GB2312" w:eastAsia="仿宋_GB2312"/>
                <w:sz w:val="32"/>
                <w:szCs w:val="32"/>
              </w:rPr>
            </w:pPr>
            <w:r>
              <w:rPr>
                <w:rFonts w:ascii="仿宋_GB2312" w:eastAsia="仿宋_GB2312" w:hint="eastAsia"/>
                <w:sz w:val="32"/>
                <w:szCs w:val="32"/>
              </w:rPr>
              <w:t>审批时间</w:t>
            </w:r>
          </w:p>
        </w:tc>
        <w:tc>
          <w:tcPr>
            <w:tcW w:w="2318" w:type="dxa"/>
          </w:tcPr>
          <w:p w:rsidR="00925766" w:rsidRDefault="00D51C03">
            <w:pPr>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tc>
      </w:tr>
    </w:tbl>
    <w:p w:rsidR="00925766" w:rsidRDefault="00D51C03">
      <w:pPr>
        <w:rPr>
          <w:rFonts w:ascii="仿宋_GB2312" w:eastAsia="仿宋_GB2312"/>
          <w:sz w:val="24"/>
          <w:szCs w:val="24"/>
        </w:rPr>
      </w:pPr>
      <w:r>
        <w:rPr>
          <w:rFonts w:ascii="仿宋_GB2312" w:eastAsia="仿宋_GB2312" w:hint="eastAsia"/>
          <w:sz w:val="24"/>
          <w:szCs w:val="24"/>
        </w:rPr>
        <w:t>备注：出差人员出差前填写本单据，报负责人审批，报销时作为原始凭证。交通工具为私家车时，填写车牌照。往返路程为公里数，交通费以此为基础，每天不得超</w:t>
      </w:r>
      <w:r>
        <w:rPr>
          <w:rFonts w:ascii="仿宋_GB2312" w:eastAsia="仿宋_GB2312" w:hint="eastAsia"/>
          <w:sz w:val="24"/>
          <w:szCs w:val="24"/>
        </w:rPr>
        <w:t>150</w:t>
      </w:r>
      <w:r>
        <w:rPr>
          <w:rFonts w:ascii="仿宋_GB2312" w:eastAsia="仿宋_GB2312" w:hint="eastAsia"/>
          <w:sz w:val="24"/>
          <w:szCs w:val="24"/>
        </w:rPr>
        <w:t>元。如会议、培训等应将通知附后。</w:t>
      </w:r>
    </w:p>
    <w:p w:rsidR="00925766" w:rsidRDefault="00925766">
      <w:pPr>
        <w:rPr>
          <w:rFonts w:ascii="仿宋_GB2312" w:eastAsia="仿宋_GB2312"/>
          <w:sz w:val="24"/>
          <w:szCs w:val="24"/>
        </w:rPr>
      </w:pPr>
    </w:p>
    <w:p w:rsidR="00925766" w:rsidRDefault="00925766">
      <w:pPr>
        <w:rPr>
          <w:rFonts w:ascii="仿宋_GB2312" w:eastAsia="仿宋_GB2312"/>
          <w:sz w:val="24"/>
          <w:szCs w:val="24"/>
        </w:rPr>
      </w:pPr>
    </w:p>
    <w:p w:rsidR="00925766" w:rsidRDefault="00D51C03">
      <w:pPr>
        <w:rPr>
          <w:rFonts w:ascii="仿宋_GB2312" w:eastAsia="仿宋_GB2312"/>
          <w:sz w:val="32"/>
          <w:szCs w:val="32"/>
        </w:rPr>
      </w:pPr>
      <w:r>
        <w:rPr>
          <w:rFonts w:ascii="仿宋_GB2312" w:eastAsia="仿宋_GB2312" w:hint="eastAsia"/>
          <w:sz w:val="32"/>
          <w:szCs w:val="32"/>
        </w:rPr>
        <w:t>报销单据表样</w:t>
      </w:r>
    </w:p>
    <w:p w:rsidR="00925766" w:rsidRDefault="00D51C03">
      <w:pPr>
        <w:jc w:val="center"/>
        <w:rPr>
          <w:rFonts w:ascii="仿宋_GB2312" w:eastAsia="仿宋_GB2312"/>
          <w:sz w:val="32"/>
          <w:szCs w:val="32"/>
        </w:rPr>
      </w:pPr>
      <w:proofErr w:type="spellStart"/>
      <w:r>
        <w:rPr>
          <w:rFonts w:ascii="仿宋_GB2312" w:eastAsia="仿宋_GB2312" w:hint="eastAsia"/>
          <w:sz w:val="32"/>
          <w:szCs w:val="32"/>
        </w:rPr>
        <w:t>xxxxx</w:t>
      </w:r>
      <w:proofErr w:type="spellEnd"/>
      <w:r>
        <w:rPr>
          <w:rFonts w:ascii="仿宋_GB2312" w:eastAsia="仿宋_GB2312" w:hint="eastAsia"/>
          <w:sz w:val="32"/>
          <w:szCs w:val="32"/>
        </w:rPr>
        <w:t>单位出差报销单</w:t>
      </w:r>
    </w:p>
    <w:tbl>
      <w:tblPr>
        <w:tblStyle w:val="a7"/>
        <w:tblW w:w="9180" w:type="dxa"/>
        <w:tblLayout w:type="fixed"/>
        <w:tblLook w:val="04A0"/>
      </w:tblPr>
      <w:tblGrid>
        <w:gridCol w:w="1001"/>
        <w:gridCol w:w="942"/>
        <w:gridCol w:w="942"/>
        <w:gridCol w:w="942"/>
        <w:gridCol w:w="942"/>
        <w:gridCol w:w="942"/>
        <w:gridCol w:w="942"/>
        <w:gridCol w:w="1535"/>
        <w:gridCol w:w="992"/>
      </w:tblGrid>
      <w:tr w:rsidR="00925766">
        <w:trPr>
          <w:trHeight w:val="543"/>
        </w:trPr>
        <w:tc>
          <w:tcPr>
            <w:tcW w:w="1001" w:type="dxa"/>
          </w:tcPr>
          <w:p w:rsidR="00925766" w:rsidRDefault="00D51C03">
            <w:pPr>
              <w:rPr>
                <w:rFonts w:ascii="仿宋_GB2312" w:eastAsia="仿宋_GB2312"/>
                <w:sz w:val="28"/>
                <w:szCs w:val="28"/>
              </w:rPr>
            </w:pPr>
            <w:r>
              <w:rPr>
                <w:rFonts w:ascii="仿宋_GB2312" w:eastAsia="仿宋_GB2312" w:hint="eastAsia"/>
                <w:sz w:val="28"/>
                <w:szCs w:val="28"/>
              </w:rPr>
              <w:t>单位：</w:t>
            </w:r>
          </w:p>
        </w:tc>
        <w:tc>
          <w:tcPr>
            <w:tcW w:w="1884" w:type="dxa"/>
            <w:gridSpan w:val="2"/>
          </w:tcPr>
          <w:p w:rsidR="00925766" w:rsidRDefault="00925766">
            <w:pPr>
              <w:rPr>
                <w:rFonts w:ascii="仿宋_GB2312" w:eastAsia="仿宋_GB2312"/>
                <w:sz w:val="28"/>
                <w:szCs w:val="28"/>
              </w:rPr>
            </w:pPr>
          </w:p>
        </w:tc>
        <w:tc>
          <w:tcPr>
            <w:tcW w:w="3768" w:type="dxa"/>
            <w:gridSpan w:val="4"/>
          </w:tcPr>
          <w:p w:rsidR="00925766" w:rsidRDefault="00D51C03">
            <w:pPr>
              <w:rPr>
                <w:rFonts w:ascii="仿宋_GB2312" w:eastAsia="仿宋_GB2312"/>
                <w:sz w:val="28"/>
                <w:szCs w:val="28"/>
              </w:rPr>
            </w:pPr>
            <w:r>
              <w:rPr>
                <w:rFonts w:ascii="仿宋_GB2312" w:eastAsia="仿宋_GB2312" w:hint="eastAsia"/>
                <w:sz w:val="24"/>
                <w:szCs w:val="24"/>
              </w:rPr>
              <w:t>填报时间：</w:t>
            </w: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c>
          <w:tcPr>
            <w:tcW w:w="1535" w:type="dxa"/>
          </w:tcPr>
          <w:p w:rsidR="00925766" w:rsidRDefault="00D51C03">
            <w:pPr>
              <w:jc w:val="center"/>
              <w:rPr>
                <w:rFonts w:ascii="仿宋_GB2312" w:eastAsia="仿宋_GB2312"/>
                <w:sz w:val="24"/>
                <w:szCs w:val="24"/>
              </w:rPr>
            </w:pPr>
            <w:r>
              <w:rPr>
                <w:rFonts w:ascii="仿宋_GB2312" w:eastAsia="仿宋_GB2312" w:hint="eastAsia"/>
                <w:sz w:val="24"/>
                <w:szCs w:val="24"/>
              </w:rPr>
              <w:t>原始单据</w:t>
            </w:r>
          </w:p>
          <w:p w:rsidR="00925766" w:rsidRDefault="00D51C03">
            <w:pPr>
              <w:jc w:val="center"/>
              <w:rPr>
                <w:rFonts w:ascii="仿宋_GB2312" w:eastAsia="仿宋_GB2312"/>
                <w:sz w:val="24"/>
                <w:szCs w:val="24"/>
              </w:rPr>
            </w:pPr>
            <w:r>
              <w:rPr>
                <w:rFonts w:ascii="仿宋_GB2312" w:eastAsia="仿宋_GB2312" w:hint="eastAsia"/>
                <w:sz w:val="24"/>
                <w:szCs w:val="24"/>
              </w:rPr>
              <w:t>张</w:t>
            </w:r>
          </w:p>
        </w:tc>
        <w:tc>
          <w:tcPr>
            <w:tcW w:w="992" w:type="dxa"/>
            <w:vAlign w:val="center"/>
          </w:tcPr>
          <w:p w:rsidR="00925766" w:rsidRDefault="00D51C03">
            <w:pPr>
              <w:jc w:val="center"/>
              <w:rPr>
                <w:rFonts w:ascii="仿宋_GB2312" w:eastAsia="仿宋_GB2312"/>
                <w:szCs w:val="21"/>
              </w:rPr>
            </w:pPr>
            <w:r>
              <w:rPr>
                <w:rFonts w:ascii="仿宋_GB2312" w:eastAsia="仿宋_GB2312" w:hint="eastAsia"/>
                <w:szCs w:val="21"/>
              </w:rPr>
              <w:t>金额：元</w:t>
            </w:r>
          </w:p>
        </w:tc>
      </w:tr>
      <w:tr w:rsidR="00925766">
        <w:trPr>
          <w:trHeight w:val="622"/>
        </w:trPr>
        <w:tc>
          <w:tcPr>
            <w:tcW w:w="1943" w:type="dxa"/>
            <w:gridSpan w:val="2"/>
            <w:vAlign w:val="center"/>
          </w:tcPr>
          <w:p w:rsidR="00925766" w:rsidRDefault="00D51C03">
            <w:pPr>
              <w:jc w:val="center"/>
              <w:rPr>
                <w:rFonts w:ascii="仿宋_GB2312" w:eastAsia="仿宋_GB2312"/>
                <w:sz w:val="24"/>
                <w:szCs w:val="24"/>
              </w:rPr>
            </w:pPr>
            <w:r>
              <w:rPr>
                <w:rFonts w:ascii="仿宋_GB2312" w:eastAsia="仿宋_GB2312" w:hint="eastAsia"/>
                <w:sz w:val="24"/>
                <w:szCs w:val="24"/>
              </w:rPr>
              <w:t>出差时间</w:t>
            </w:r>
          </w:p>
        </w:tc>
        <w:tc>
          <w:tcPr>
            <w:tcW w:w="942" w:type="dxa"/>
            <w:vAlign w:val="center"/>
          </w:tcPr>
          <w:p w:rsidR="00925766" w:rsidRDefault="00D51C03">
            <w:pPr>
              <w:ind w:firstLineChars="50" w:firstLine="120"/>
              <w:jc w:val="center"/>
              <w:rPr>
                <w:rFonts w:ascii="仿宋_GB2312" w:eastAsia="仿宋_GB2312"/>
                <w:sz w:val="24"/>
                <w:szCs w:val="24"/>
              </w:rPr>
            </w:pPr>
            <w:r>
              <w:rPr>
                <w:rFonts w:ascii="仿宋_GB2312" w:eastAsia="仿宋_GB2312" w:hint="eastAsia"/>
                <w:sz w:val="24"/>
                <w:szCs w:val="24"/>
              </w:rPr>
              <w:t>地点</w:t>
            </w:r>
          </w:p>
        </w:tc>
        <w:tc>
          <w:tcPr>
            <w:tcW w:w="942" w:type="dxa"/>
            <w:vAlign w:val="center"/>
          </w:tcPr>
          <w:p w:rsidR="00925766" w:rsidRDefault="00D51C03">
            <w:pPr>
              <w:jc w:val="center"/>
              <w:rPr>
                <w:rFonts w:ascii="仿宋_GB2312" w:eastAsia="仿宋_GB2312"/>
                <w:sz w:val="24"/>
                <w:szCs w:val="24"/>
              </w:rPr>
            </w:pPr>
            <w:r>
              <w:rPr>
                <w:rFonts w:ascii="仿宋_GB2312" w:eastAsia="仿宋_GB2312" w:hint="eastAsia"/>
                <w:sz w:val="24"/>
                <w:szCs w:val="24"/>
              </w:rPr>
              <w:t>总人数</w:t>
            </w:r>
          </w:p>
        </w:tc>
        <w:tc>
          <w:tcPr>
            <w:tcW w:w="942" w:type="dxa"/>
            <w:vAlign w:val="center"/>
          </w:tcPr>
          <w:p w:rsidR="00925766" w:rsidRDefault="00D51C03">
            <w:pPr>
              <w:jc w:val="center"/>
              <w:rPr>
                <w:rFonts w:ascii="仿宋_GB2312" w:eastAsia="仿宋_GB2312"/>
                <w:sz w:val="24"/>
                <w:szCs w:val="24"/>
              </w:rPr>
            </w:pPr>
            <w:r>
              <w:rPr>
                <w:rFonts w:ascii="仿宋_GB2312" w:eastAsia="仿宋_GB2312" w:hint="eastAsia"/>
                <w:sz w:val="24"/>
                <w:szCs w:val="24"/>
              </w:rPr>
              <w:t>总天数</w:t>
            </w:r>
          </w:p>
        </w:tc>
        <w:tc>
          <w:tcPr>
            <w:tcW w:w="942" w:type="dxa"/>
            <w:vAlign w:val="center"/>
          </w:tcPr>
          <w:p w:rsidR="00925766" w:rsidRDefault="00D51C03">
            <w:pPr>
              <w:jc w:val="center"/>
              <w:rPr>
                <w:rFonts w:ascii="仿宋_GB2312" w:eastAsia="仿宋_GB2312"/>
                <w:sz w:val="24"/>
                <w:szCs w:val="24"/>
              </w:rPr>
            </w:pPr>
            <w:r>
              <w:rPr>
                <w:rFonts w:ascii="仿宋_GB2312" w:eastAsia="仿宋_GB2312" w:hint="eastAsia"/>
                <w:sz w:val="24"/>
                <w:szCs w:val="24"/>
              </w:rPr>
              <w:t>交通费</w:t>
            </w:r>
          </w:p>
        </w:tc>
        <w:tc>
          <w:tcPr>
            <w:tcW w:w="942" w:type="dxa"/>
            <w:vAlign w:val="center"/>
          </w:tcPr>
          <w:p w:rsidR="00925766" w:rsidRDefault="00D51C03">
            <w:pPr>
              <w:jc w:val="center"/>
              <w:rPr>
                <w:rFonts w:ascii="仿宋_GB2312" w:eastAsia="仿宋_GB2312"/>
                <w:sz w:val="24"/>
                <w:szCs w:val="24"/>
              </w:rPr>
            </w:pPr>
            <w:r>
              <w:rPr>
                <w:rFonts w:ascii="仿宋_GB2312" w:eastAsia="仿宋_GB2312" w:hint="eastAsia"/>
                <w:sz w:val="24"/>
                <w:szCs w:val="24"/>
              </w:rPr>
              <w:t>住宿费</w:t>
            </w:r>
          </w:p>
        </w:tc>
        <w:tc>
          <w:tcPr>
            <w:tcW w:w="1535" w:type="dxa"/>
            <w:vAlign w:val="center"/>
          </w:tcPr>
          <w:p w:rsidR="00925766" w:rsidRDefault="00D51C03">
            <w:pPr>
              <w:jc w:val="center"/>
              <w:rPr>
                <w:rFonts w:ascii="仿宋_GB2312" w:eastAsia="仿宋_GB2312"/>
                <w:sz w:val="24"/>
                <w:szCs w:val="24"/>
              </w:rPr>
            </w:pPr>
            <w:r>
              <w:rPr>
                <w:rFonts w:ascii="仿宋_GB2312" w:eastAsia="仿宋_GB2312" w:hint="eastAsia"/>
                <w:sz w:val="24"/>
                <w:szCs w:val="24"/>
              </w:rPr>
              <w:t>伙食补助费</w:t>
            </w:r>
          </w:p>
        </w:tc>
        <w:tc>
          <w:tcPr>
            <w:tcW w:w="992" w:type="dxa"/>
            <w:vAlign w:val="center"/>
          </w:tcPr>
          <w:p w:rsidR="00925766" w:rsidRDefault="00D51C03">
            <w:pPr>
              <w:jc w:val="center"/>
              <w:rPr>
                <w:rFonts w:ascii="仿宋_GB2312" w:eastAsia="仿宋_GB2312"/>
                <w:sz w:val="24"/>
                <w:szCs w:val="24"/>
              </w:rPr>
            </w:pPr>
            <w:r>
              <w:rPr>
                <w:rFonts w:ascii="仿宋_GB2312" w:eastAsia="仿宋_GB2312" w:hint="eastAsia"/>
                <w:sz w:val="24"/>
                <w:szCs w:val="24"/>
              </w:rPr>
              <w:t>公杂费</w:t>
            </w:r>
          </w:p>
        </w:tc>
      </w:tr>
      <w:tr w:rsidR="00925766">
        <w:trPr>
          <w:trHeight w:val="702"/>
        </w:trPr>
        <w:tc>
          <w:tcPr>
            <w:tcW w:w="1001" w:type="dxa"/>
            <w:vAlign w:val="bottom"/>
          </w:tcPr>
          <w:p w:rsidR="00925766" w:rsidRDefault="00D51C03">
            <w:pPr>
              <w:jc w:val="right"/>
              <w:rPr>
                <w:rFonts w:ascii="仿宋_GB2312" w:eastAsia="仿宋_GB2312"/>
                <w:sz w:val="24"/>
                <w:szCs w:val="24"/>
              </w:rPr>
            </w:pPr>
            <w:r>
              <w:rPr>
                <w:rFonts w:ascii="仿宋_GB2312" w:eastAsia="仿宋_GB2312" w:hint="eastAsia"/>
                <w:sz w:val="24"/>
                <w:szCs w:val="24"/>
              </w:rPr>
              <w:t>月</w:t>
            </w:r>
            <w:r>
              <w:rPr>
                <w:rFonts w:ascii="仿宋_GB2312" w:eastAsia="仿宋_GB2312" w:hint="eastAsia"/>
                <w:sz w:val="24"/>
                <w:szCs w:val="24"/>
              </w:rPr>
              <w:t xml:space="preserve"> </w:t>
            </w:r>
            <w:r>
              <w:rPr>
                <w:rFonts w:ascii="仿宋_GB2312" w:eastAsia="仿宋_GB2312" w:hint="eastAsia"/>
                <w:sz w:val="24"/>
                <w:szCs w:val="24"/>
              </w:rPr>
              <w:t>日</w:t>
            </w:r>
          </w:p>
        </w:tc>
        <w:tc>
          <w:tcPr>
            <w:tcW w:w="942" w:type="dxa"/>
            <w:vAlign w:val="bottom"/>
          </w:tcPr>
          <w:p w:rsidR="00925766" w:rsidRDefault="00D51C03">
            <w:pPr>
              <w:jc w:val="right"/>
              <w:rPr>
                <w:rFonts w:ascii="仿宋_GB2312" w:eastAsia="仿宋_GB2312"/>
                <w:sz w:val="24"/>
                <w:szCs w:val="24"/>
              </w:rPr>
            </w:pPr>
            <w:r>
              <w:rPr>
                <w:rFonts w:ascii="仿宋_GB2312" w:eastAsia="仿宋_GB2312" w:hint="eastAsia"/>
                <w:sz w:val="24"/>
                <w:szCs w:val="24"/>
              </w:rPr>
              <w:t>月</w:t>
            </w:r>
            <w:r>
              <w:rPr>
                <w:rFonts w:ascii="仿宋_GB2312" w:eastAsia="仿宋_GB2312" w:hint="eastAsia"/>
                <w:sz w:val="24"/>
                <w:szCs w:val="24"/>
              </w:rPr>
              <w:t xml:space="preserve"> </w:t>
            </w:r>
            <w:r>
              <w:rPr>
                <w:rFonts w:ascii="仿宋_GB2312" w:eastAsia="仿宋_GB2312" w:hint="eastAsia"/>
                <w:sz w:val="24"/>
                <w:szCs w:val="24"/>
              </w:rPr>
              <w:t>日</w:t>
            </w:r>
          </w:p>
        </w:tc>
        <w:tc>
          <w:tcPr>
            <w:tcW w:w="942" w:type="dxa"/>
          </w:tcPr>
          <w:p w:rsidR="00925766" w:rsidRDefault="00925766">
            <w:pPr>
              <w:rPr>
                <w:rFonts w:ascii="仿宋_GB2312" w:eastAsia="仿宋_GB2312"/>
                <w:sz w:val="28"/>
                <w:szCs w:val="28"/>
              </w:rPr>
            </w:pPr>
          </w:p>
        </w:tc>
        <w:tc>
          <w:tcPr>
            <w:tcW w:w="942" w:type="dxa"/>
          </w:tcPr>
          <w:p w:rsidR="00925766" w:rsidRDefault="00925766">
            <w:pPr>
              <w:rPr>
                <w:rFonts w:ascii="仿宋_GB2312" w:eastAsia="仿宋_GB2312"/>
                <w:sz w:val="28"/>
                <w:szCs w:val="28"/>
              </w:rPr>
            </w:pPr>
          </w:p>
        </w:tc>
        <w:tc>
          <w:tcPr>
            <w:tcW w:w="942" w:type="dxa"/>
          </w:tcPr>
          <w:p w:rsidR="00925766" w:rsidRDefault="00925766">
            <w:pPr>
              <w:rPr>
                <w:rFonts w:ascii="仿宋_GB2312" w:eastAsia="仿宋_GB2312"/>
                <w:sz w:val="28"/>
                <w:szCs w:val="28"/>
              </w:rPr>
            </w:pPr>
          </w:p>
        </w:tc>
        <w:tc>
          <w:tcPr>
            <w:tcW w:w="942" w:type="dxa"/>
          </w:tcPr>
          <w:p w:rsidR="00925766" w:rsidRDefault="00925766">
            <w:pPr>
              <w:rPr>
                <w:rFonts w:ascii="仿宋_GB2312" w:eastAsia="仿宋_GB2312"/>
                <w:sz w:val="28"/>
                <w:szCs w:val="28"/>
              </w:rPr>
            </w:pPr>
          </w:p>
        </w:tc>
        <w:tc>
          <w:tcPr>
            <w:tcW w:w="942" w:type="dxa"/>
          </w:tcPr>
          <w:p w:rsidR="00925766" w:rsidRDefault="00925766">
            <w:pPr>
              <w:rPr>
                <w:rFonts w:ascii="仿宋_GB2312" w:eastAsia="仿宋_GB2312"/>
                <w:sz w:val="28"/>
                <w:szCs w:val="28"/>
              </w:rPr>
            </w:pPr>
          </w:p>
        </w:tc>
        <w:tc>
          <w:tcPr>
            <w:tcW w:w="1535" w:type="dxa"/>
          </w:tcPr>
          <w:p w:rsidR="00925766" w:rsidRDefault="00925766">
            <w:pPr>
              <w:rPr>
                <w:rFonts w:ascii="仿宋_GB2312" w:eastAsia="仿宋_GB2312"/>
                <w:sz w:val="28"/>
                <w:szCs w:val="28"/>
              </w:rPr>
            </w:pPr>
          </w:p>
        </w:tc>
        <w:tc>
          <w:tcPr>
            <w:tcW w:w="992" w:type="dxa"/>
          </w:tcPr>
          <w:p w:rsidR="00925766" w:rsidRDefault="00925766">
            <w:pPr>
              <w:rPr>
                <w:rFonts w:ascii="仿宋_GB2312" w:eastAsia="仿宋_GB2312"/>
                <w:sz w:val="28"/>
                <w:szCs w:val="28"/>
              </w:rPr>
            </w:pPr>
          </w:p>
        </w:tc>
      </w:tr>
      <w:tr w:rsidR="00925766">
        <w:trPr>
          <w:trHeight w:val="981"/>
        </w:trPr>
        <w:tc>
          <w:tcPr>
            <w:tcW w:w="1001" w:type="dxa"/>
            <w:vAlign w:val="center"/>
          </w:tcPr>
          <w:p w:rsidR="00925766" w:rsidRDefault="00D51C03">
            <w:pPr>
              <w:jc w:val="center"/>
              <w:rPr>
                <w:rFonts w:ascii="仿宋_GB2312" w:eastAsia="仿宋_GB2312"/>
                <w:sz w:val="28"/>
                <w:szCs w:val="28"/>
              </w:rPr>
            </w:pPr>
            <w:r>
              <w:rPr>
                <w:rFonts w:ascii="仿宋_GB2312" w:eastAsia="仿宋_GB2312" w:hint="eastAsia"/>
                <w:sz w:val="28"/>
                <w:szCs w:val="28"/>
              </w:rPr>
              <w:t>金额</w:t>
            </w:r>
          </w:p>
        </w:tc>
        <w:tc>
          <w:tcPr>
            <w:tcW w:w="4710" w:type="dxa"/>
            <w:gridSpan w:val="5"/>
            <w:vAlign w:val="bottom"/>
          </w:tcPr>
          <w:p w:rsidR="00925766" w:rsidRDefault="00D51C03">
            <w:pPr>
              <w:rPr>
                <w:rFonts w:ascii="仿宋_GB2312" w:eastAsia="仿宋_GB2312"/>
                <w:sz w:val="28"/>
                <w:szCs w:val="28"/>
                <w:u w:val="single"/>
              </w:rPr>
            </w:pPr>
            <w:r>
              <w:rPr>
                <w:rFonts w:ascii="仿宋_GB2312" w:eastAsia="仿宋_GB2312" w:hint="eastAsia"/>
                <w:sz w:val="28"/>
                <w:szCs w:val="28"/>
              </w:rPr>
              <w:t>大写：</w:t>
            </w:r>
          </w:p>
        </w:tc>
        <w:tc>
          <w:tcPr>
            <w:tcW w:w="942" w:type="dxa"/>
            <w:vAlign w:val="center"/>
          </w:tcPr>
          <w:p w:rsidR="00925766" w:rsidRDefault="00D51C03">
            <w:pPr>
              <w:jc w:val="center"/>
              <w:rPr>
                <w:rFonts w:ascii="仿宋_GB2312" w:eastAsia="仿宋_GB2312"/>
                <w:sz w:val="28"/>
                <w:szCs w:val="28"/>
              </w:rPr>
            </w:pPr>
            <w:r>
              <w:rPr>
                <w:rFonts w:ascii="仿宋_GB2312" w:eastAsia="仿宋_GB2312" w:hint="eastAsia"/>
                <w:sz w:val="28"/>
                <w:szCs w:val="28"/>
              </w:rPr>
              <w:t>合计</w:t>
            </w:r>
          </w:p>
        </w:tc>
        <w:tc>
          <w:tcPr>
            <w:tcW w:w="2527" w:type="dxa"/>
            <w:gridSpan w:val="2"/>
            <w:vAlign w:val="bottom"/>
          </w:tcPr>
          <w:p w:rsidR="00925766" w:rsidRDefault="00D51C03">
            <w:pPr>
              <w:rPr>
                <w:rFonts w:ascii="仿宋_GB2312" w:eastAsia="仿宋_GB2312"/>
                <w:sz w:val="28"/>
                <w:szCs w:val="28"/>
                <w:u w:val="single"/>
              </w:rPr>
            </w:pPr>
            <w:r>
              <w:rPr>
                <w:rFonts w:ascii="仿宋_GB2312" w:eastAsia="仿宋_GB2312" w:hint="eastAsia"/>
                <w:sz w:val="28"/>
                <w:szCs w:val="28"/>
              </w:rPr>
              <w:t>¥</w:t>
            </w:r>
            <w:r>
              <w:rPr>
                <w:rFonts w:ascii="仿宋_GB2312" w:eastAsia="仿宋_GB2312" w:hint="eastAsia"/>
                <w:sz w:val="28"/>
                <w:szCs w:val="28"/>
              </w:rPr>
              <w:t>：</w:t>
            </w:r>
            <w:r>
              <w:rPr>
                <w:rFonts w:ascii="仿宋_GB2312" w:eastAsia="仿宋_GB2312" w:hint="eastAsia"/>
                <w:sz w:val="28"/>
                <w:szCs w:val="28"/>
              </w:rPr>
              <w:t xml:space="preserve"> </w:t>
            </w:r>
          </w:p>
        </w:tc>
      </w:tr>
      <w:tr w:rsidR="00925766">
        <w:trPr>
          <w:trHeight w:val="1698"/>
        </w:trPr>
        <w:tc>
          <w:tcPr>
            <w:tcW w:w="2885" w:type="dxa"/>
            <w:gridSpan w:val="3"/>
          </w:tcPr>
          <w:p w:rsidR="00925766" w:rsidRDefault="00D51C03">
            <w:pPr>
              <w:rPr>
                <w:rFonts w:ascii="仿宋_GB2312" w:eastAsia="仿宋_GB2312"/>
                <w:sz w:val="24"/>
                <w:szCs w:val="24"/>
              </w:rPr>
            </w:pPr>
            <w:r>
              <w:rPr>
                <w:rFonts w:ascii="仿宋_GB2312" w:eastAsia="仿宋_GB2312" w:hint="eastAsia"/>
                <w:sz w:val="24"/>
                <w:szCs w:val="24"/>
              </w:rPr>
              <w:t>出差人签字：</w:t>
            </w:r>
          </w:p>
        </w:tc>
        <w:tc>
          <w:tcPr>
            <w:tcW w:w="1884" w:type="dxa"/>
            <w:gridSpan w:val="2"/>
          </w:tcPr>
          <w:p w:rsidR="00925766" w:rsidRDefault="00D51C03">
            <w:pPr>
              <w:rPr>
                <w:rFonts w:ascii="仿宋_GB2312" w:eastAsia="仿宋_GB2312"/>
                <w:sz w:val="28"/>
                <w:szCs w:val="28"/>
              </w:rPr>
            </w:pPr>
            <w:r>
              <w:rPr>
                <w:rFonts w:ascii="仿宋_GB2312" w:eastAsia="仿宋_GB2312" w:hint="eastAsia"/>
                <w:sz w:val="24"/>
                <w:szCs w:val="24"/>
              </w:rPr>
              <w:t>审批人签字：</w:t>
            </w:r>
          </w:p>
        </w:tc>
        <w:tc>
          <w:tcPr>
            <w:tcW w:w="1884" w:type="dxa"/>
            <w:gridSpan w:val="2"/>
          </w:tcPr>
          <w:p w:rsidR="00925766" w:rsidRDefault="00D51C03">
            <w:pPr>
              <w:rPr>
                <w:rFonts w:ascii="仿宋_GB2312" w:eastAsia="仿宋_GB2312"/>
                <w:sz w:val="28"/>
                <w:szCs w:val="28"/>
              </w:rPr>
            </w:pPr>
            <w:r>
              <w:rPr>
                <w:rFonts w:ascii="仿宋_GB2312" w:eastAsia="仿宋_GB2312" w:hint="eastAsia"/>
                <w:sz w:val="24"/>
                <w:szCs w:val="24"/>
              </w:rPr>
              <w:t>主管领导签字：</w:t>
            </w:r>
          </w:p>
        </w:tc>
        <w:tc>
          <w:tcPr>
            <w:tcW w:w="2527" w:type="dxa"/>
            <w:gridSpan w:val="2"/>
          </w:tcPr>
          <w:p w:rsidR="00925766" w:rsidRDefault="00D51C03">
            <w:pPr>
              <w:rPr>
                <w:rFonts w:ascii="仿宋_GB2312" w:eastAsia="仿宋_GB2312"/>
                <w:sz w:val="28"/>
                <w:szCs w:val="28"/>
              </w:rPr>
            </w:pPr>
            <w:r>
              <w:rPr>
                <w:rFonts w:ascii="仿宋_GB2312" w:eastAsia="仿宋_GB2312" w:hint="eastAsia"/>
                <w:sz w:val="24"/>
                <w:szCs w:val="24"/>
              </w:rPr>
              <w:t>财务主管领导签字：</w:t>
            </w:r>
          </w:p>
        </w:tc>
      </w:tr>
    </w:tbl>
    <w:p w:rsidR="00925766" w:rsidRDefault="00925766">
      <w:pPr>
        <w:ind w:firstLine="420"/>
        <w:rPr>
          <w:rFonts w:ascii="仿宋_GB2312" w:eastAsia="仿宋_GB2312"/>
          <w:sz w:val="32"/>
          <w:szCs w:val="32"/>
        </w:rPr>
      </w:pPr>
    </w:p>
    <w:p w:rsidR="00925766" w:rsidRDefault="00925766">
      <w:pPr>
        <w:jc w:val="right"/>
        <w:rPr>
          <w:rFonts w:ascii="仿宋_GB2312" w:eastAsia="仿宋_GB2312"/>
          <w:sz w:val="32"/>
          <w:szCs w:val="32"/>
        </w:rPr>
      </w:pPr>
    </w:p>
    <w:sectPr w:rsidR="00925766" w:rsidSect="009257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C03" w:rsidRDefault="00D51C03" w:rsidP="00925766">
      <w:r>
        <w:separator/>
      </w:r>
    </w:p>
  </w:endnote>
  <w:endnote w:type="continuationSeparator" w:id="0">
    <w:p w:rsidR="00D51C03" w:rsidRDefault="00D51C03" w:rsidP="00925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66" w:rsidRDefault="009257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C03" w:rsidRDefault="00D51C03" w:rsidP="00925766">
      <w:r>
        <w:separator/>
      </w:r>
    </w:p>
  </w:footnote>
  <w:footnote w:type="continuationSeparator" w:id="0">
    <w:p w:rsidR="00D51C03" w:rsidRDefault="00D51C03" w:rsidP="00925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9E4"/>
    <w:rsid w:val="000216BE"/>
    <w:rsid w:val="00030186"/>
    <w:rsid w:val="000A5200"/>
    <w:rsid w:val="000E045C"/>
    <w:rsid w:val="00101B66"/>
    <w:rsid w:val="00113B4C"/>
    <w:rsid w:val="00123DCF"/>
    <w:rsid w:val="002B37A8"/>
    <w:rsid w:val="002D6699"/>
    <w:rsid w:val="0034350C"/>
    <w:rsid w:val="003B6622"/>
    <w:rsid w:val="003E3837"/>
    <w:rsid w:val="003F2F95"/>
    <w:rsid w:val="00483607"/>
    <w:rsid w:val="004C1035"/>
    <w:rsid w:val="004E6448"/>
    <w:rsid w:val="005522EB"/>
    <w:rsid w:val="0063502D"/>
    <w:rsid w:val="00730A50"/>
    <w:rsid w:val="00774BBA"/>
    <w:rsid w:val="007E2447"/>
    <w:rsid w:val="007E5E74"/>
    <w:rsid w:val="007F45AA"/>
    <w:rsid w:val="00806B2A"/>
    <w:rsid w:val="008302B0"/>
    <w:rsid w:val="00856409"/>
    <w:rsid w:val="00887DF8"/>
    <w:rsid w:val="008A3CCE"/>
    <w:rsid w:val="00925766"/>
    <w:rsid w:val="009A7905"/>
    <w:rsid w:val="009E74F3"/>
    <w:rsid w:val="00A26A58"/>
    <w:rsid w:val="00A32983"/>
    <w:rsid w:val="00A37736"/>
    <w:rsid w:val="00A74277"/>
    <w:rsid w:val="00AF0E13"/>
    <w:rsid w:val="00B13E1C"/>
    <w:rsid w:val="00B141D0"/>
    <w:rsid w:val="00B758A4"/>
    <w:rsid w:val="00C64A24"/>
    <w:rsid w:val="00C67837"/>
    <w:rsid w:val="00D019E4"/>
    <w:rsid w:val="00D078FF"/>
    <w:rsid w:val="00D26715"/>
    <w:rsid w:val="00D51C03"/>
    <w:rsid w:val="00DB4FCC"/>
    <w:rsid w:val="00DC7E87"/>
    <w:rsid w:val="00DF788C"/>
    <w:rsid w:val="00E75F22"/>
    <w:rsid w:val="00F27FCB"/>
    <w:rsid w:val="00FF1B5D"/>
    <w:rsid w:val="39D207F8"/>
    <w:rsid w:val="4CEF5F4F"/>
    <w:rsid w:val="50FC7D42"/>
    <w:rsid w:val="530C7F1A"/>
    <w:rsid w:val="581C0DA7"/>
    <w:rsid w:val="58256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6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25766"/>
    <w:pPr>
      <w:ind w:leftChars="2500" w:left="100"/>
    </w:pPr>
  </w:style>
  <w:style w:type="paragraph" w:styleId="a4">
    <w:name w:val="Balloon Text"/>
    <w:basedOn w:val="a"/>
    <w:link w:val="Char0"/>
    <w:uiPriority w:val="99"/>
    <w:semiHidden/>
    <w:unhideWhenUsed/>
    <w:qFormat/>
    <w:rsid w:val="00925766"/>
    <w:rPr>
      <w:sz w:val="18"/>
      <w:szCs w:val="18"/>
    </w:rPr>
  </w:style>
  <w:style w:type="paragraph" w:styleId="a5">
    <w:name w:val="footer"/>
    <w:basedOn w:val="a"/>
    <w:link w:val="Char1"/>
    <w:uiPriority w:val="99"/>
    <w:unhideWhenUsed/>
    <w:qFormat/>
    <w:rsid w:val="00925766"/>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92576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925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rsid w:val="00925766"/>
  </w:style>
  <w:style w:type="paragraph" w:styleId="a8">
    <w:name w:val="List Paragraph"/>
    <w:basedOn w:val="a"/>
    <w:uiPriority w:val="34"/>
    <w:qFormat/>
    <w:rsid w:val="00925766"/>
    <w:pPr>
      <w:ind w:firstLineChars="200" w:firstLine="420"/>
    </w:pPr>
  </w:style>
  <w:style w:type="character" w:customStyle="1" w:styleId="Char0">
    <w:name w:val="批注框文本 Char"/>
    <w:basedOn w:val="a0"/>
    <w:link w:val="a4"/>
    <w:uiPriority w:val="99"/>
    <w:semiHidden/>
    <w:qFormat/>
    <w:rsid w:val="00925766"/>
    <w:rPr>
      <w:sz w:val="18"/>
      <w:szCs w:val="18"/>
    </w:rPr>
  </w:style>
  <w:style w:type="character" w:customStyle="1" w:styleId="Char2">
    <w:name w:val="页眉 Char"/>
    <w:basedOn w:val="a0"/>
    <w:link w:val="a6"/>
    <w:uiPriority w:val="99"/>
    <w:semiHidden/>
    <w:qFormat/>
    <w:rsid w:val="00925766"/>
    <w:rPr>
      <w:sz w:val="18"/>
      <w:szCs w:val="18"/>
    </w:rPr>
  </w:style>
  <w:style w:type="character" w:customStyle="1" w:styleId="Char1">
    <w:name w:val="页脚 Char"/>
    <w:basedOn w:val="a0"/>
    <w:link w:val="a5"/>
    <w:uiPriority w:val="99"/>
    <w:qFormat/>
    <w:rsid w:val="0092576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Words>
  <Characters>1614</Characters>
  <Application>Microsoft Office Word</Application>
  <DocSecurity>0</DocSecurity>
  <Lines>13</Lines>
  <Paragraphs>3</Paragraphs>
  <ScaleCrop>false</ScaleCrop>
  <Company>Sky123.Org</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cp:lastPrinted>2019-01-08T10:16:00Z</cp:lastPrinted>
  <dcterms:created xsi:type="dcterms:W3CDTF">2019-01-21T01:46:00Z</dcterms:created>
  <dcterms:modified xsi:type="dcterms:W3CDTF">2019-01-21T01:46:00Z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