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eastAsia="方正小标宋简体" w:cs="宋体"/>
          <w:bCs/>
          <w:color w:val="000000"/>
          <w:sz w:val="44"/>
          <w:szCs w:val="44"/>
          <w:lang w:val="en-US" w:eastAsia="zh-CN" w:bidi="ar-SA"/>
        </w:rPr>
      </w:pPr>
      <w:r>
        <w:rPr>
          <w:rFonts w:hint="eastAsia" w:ascii="方正小标宋简体" w:eastAsia="方正小标宋简体" w:cs="宋体"/>
          <w:bCs/>
          <w:color w:val="000000"/>
          <w:sz w:val="36"/>
          <w:szCs w:val="36"/>
          <w:lang w:val="en-US" w:eastAsia="zh-CN" w:bidi="ar-SA"/>
        </w:rPr>
        <w:t>2023年监测对象风险稳定消除核查表</w:t>
      </w:r>
    </w:p>
    <w:tbl>
      <w:tblPr>
        <w:tblStyle w:val="8"/>
        <w:tblW w:w="568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94"/>
        <w:gridCol w:w="1341"/>
        <w:gridCol w:w="975"/>
        <w:gridCol w:w="958"/>
        <w:gridCol w:w="1092"/>
        <w:gridCol w:w="287"/>
        <w:gridCol w:w="1025"/>
        <w:gridCol w:w="1290"/>
        <w:gridCol w:w="14"/>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户基本</w:t>
            </w:r>
          </w:p>
          <w:p>
            <w:pPr>
              <w:keepNext w:val="0"/>
              <w:keepLines w:val="0"/>
              <w:widowControl/>
              <w:suppressLineNumbers w:val="0"/>
              <w:jc w:val="center"/>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信息</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户主姓名</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bookmarkStart w:id="0" w:name="_GoBack"/>
            <w:bookmarkEnd w:id="0"/>
          </w:p>
        </w:tc>
        <w:tc>
          <w:tcPr>
            <w:tcW w:w="7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返贫致贫</w:t>
            </w:r>
          </w:p>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风险</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监测对象</w:t>
            </w:r>
          </w:p>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类别</w:t>
            </w: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69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家庭人口数</w:t>
            </w:r>
          </w:p>
        </w:tc>
        <w:tc>
          <w:tcPr>
            <w:tcW w:w="998" w:type="pct"/>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712" w:type="pct"/>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劳动力人数</w:t>
            </w:r>
          </w:p>
        </w:tc>
        <w:tc>
          <w:tcPr>
            <w:tcW w:w="529"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66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联系电话</w:t>
            </w:r>
          </w:p>
        </w:tc>
        <w:tc>
          <w:tcPr>
            <w:tcW w:w="680" w:type="pct"/>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653"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本年度监测对象识别认定收入监测范围</w:t>
            </w:r>
            <w:r>
              <w:rPr>
                <w:rFonts w:hint="eastAsia" w:ascii="黑体" w:eastAsia="黑体" w:cs="黑体"/>
                <w:i w:val="0"/>
                <w:color w:val="000000"/>
                <w:kern w:val="0"/>
                <w:sz w:val="21"/>
                <w:szCs w:val="21"/>
                <w:u w:val="none"/>
                <w:lang w:val="en-US" w:eastAsia="zh-CN" w:bidi="ar"/>
              </w:rPr>
              <w:t>（元）</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2022年为6900元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收入核查</w:t>
            </w:r>
          </w:p>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情况</w:t>
            </w: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工资性收入</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生产经营性收入</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财产性收入</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转移性收入</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生产经营性支出</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家庭年纯收入</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年人均纯收入</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三保障及</w:t>
            </w: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饮水安全</w:t>
            </w:r>
          </w:p>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情况</w:t>
            </w: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1"/>
                <w:szCs w:val="21"/>
                <w:u w:val="none"/>
                <w:lang w:val="en-US" w:eastAsia="zh-CN"/>
              </w:rPr>
            </w:pPr>
            <w:r>
              <w:rPr>
                <w:rFonts w:hint="eastAsia" w:ascii="黑体" w:eastAsia="黑体" w:cs="黑体"/>
                <w:i w:val="0"/>
                <w:color w:val="000000"/>
                <w:sz w:val="21"/>
                <w:szCs w:val="21"/>
                <w:u w:val="none"/>
                <w:lang w:val="en-US" w:eastAsia="zh-CN"/>
              </w:rPr>
              <w:t>住房安全是否有保障</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1"/>
                <w:szCs w:val="21"/>
                <w:u w:val="none"/>
                <w:lang w:val="en-US" w:eastAsia="zh-CN"/>
              </w:rPr>
            </w:pPr>
            <w:r>
              <w:rPr>
                <w:rFonts w:hint="eastAsia" w:ascii="黑体" w:eastAsia="黑体" w:cs="黑体"/>
                <w:i w:val="0"/>
                <w:color w:val="000000"/>
                <w:sz w:val="21"/>
                <w:szCs w:val="21"/>
                <w:u w:val="none"/>
                <w:lang w:val="en-US" w:eastAsia="zh-CN"/>
              </w:rPr>
              <w:t>义务教育是否有保障</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1"/>
                <w:szCs w:val="21"/>
                <w:u w:val="none"/>
                <w:lang w:val="en-US" w:eastAsia="zh-CN"/>
              </w:rPr>
            </w:pPr>
            <w:r>
              <w:rPr>
                <w:rFonts w:hint="eastAsia" w:ascii="黑体" w:eastAsia="黑体" w:cs="黑体"/>
                <w:i w:val="0"/>
                <w:color w:val="000000"/>
                <w:sz w:val="21"/>
                <w:szCs w:val="21"/>
                <w:u w:val="none"/>
                <w:lang w:val="en-US" w:eastAsia="zh-CN"/>
              </w:rPr>
              <w:t>基本医疗是否有保障</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1"/>
                <w:szCs w:val="21"/>
                <w:u w:val="none"/>
                <w:lang w:val="en-US" w:eastAsia="zh-CN"/>
              </w:rPr>
            </w:pPr>
            <w:r>
              <w:rPr>
                <w:rFonts w:hint="eastAsia" w:ascii="黑体" w:eastAsia="黑体" w:cs="黑体"/>
                <w:i w:val="0"/>
                <w:color w:val="000000"/>
                <w:sz w:val="21"/>
                <w:szCs w:val="21"/>
                <w:u w:val="none"/>
                <w:lang w:val="en-US" w:eastAsia="zh-CN"/>
              </w:rPr>
              <w:t>饮水安全是否有保障</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5"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eastAsia="黑体" w:cs="黑体"/>
                <w:i w:val="0"/>
                <w:color w:val="000000"/>
                <w:kern w:val="0"/>
                <w:sz w:val="21"/>
                <w:szCs w:val="21"/>
                <w:u w:val="none"/>
                <w:lang w:val="en-US" w:eastAsia="zh-CN" w:bidi="ar"/>
              </w:rPr>
              <w:t>识别纳入以来享受的</w:t>
            </w:r>
            <w:r>
              <w:rPr>
                <w:rFonts w:hint="eastAsia" w:ascii="黑体" w:hAnsi="宋体" w:eastAsia="黑体" w:cs="黑体"/>
                <w:i w:val="0"/>
                <w:color w:val="000000"/>
                <w:kern w:val="0"/>
                <w:sz w:val="21"/>
                <w:szCs w:val="21"/>
                <w:u w:val="none"/>
                <w:lang w:val="en-US" w:eastAsia="zh-CN" w:bidi="ar"/>
              </w:rPr>
              <w:t>帮扶措施及成效</w:t>
            </w:r>
          </w:p>
        </w:tc>
        <w:tc>
          <w:tcPr>
            <w:tcW w:w="428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风险是否</w:t>
            </w: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eastAsia="黑体" w:cs="黑体"/>
                <w:i w:val="0"/>
                <w:color w:val="000000"/>
                <w:kern w:val="0"/>
                <w:sz w:val="21"/>
                <w:szCs w:val="21"/>
                <w:u w:val="none"/>
                <w:lang w:val="en-US" w:eastAsia="zh-CN" w:bidi="ar"/>
              </w:rPr>
              <w:t>已</w:t>
            </w:r>
            <w:r>
              <w:rPr>
                <w:rFonts w:hint="eastAsia" w:ascii="黑体" w:hAnsi="宋体" w:eastAsia="黑体" w:cs="黑体"/>
                <w:i w:val="0"/>
                <w:color w:val="000000"/>
                <w:kern w:val="0"/>
                <w:sz w:val="21"/>
                <w:szCs w:val="21"/>
                <w:u w:val="none"/>
                <w:lang w:val="en-US" w:eastAsia="zh-CN" w:bidi="ar"/>
              </w:rPr>
              <w:t>稳定消除</w:t>
            </w:r>
          </w:p>
        </w:tc>
        <w:tc>
          <w:tcPr>
            <w:tcW w:w="428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□是  </w:t>
            </w:r>
            <w:r>
              <w:rPr>
                <w:rFonts w:hint="eastAsia" w:ascii="仿宋_GB2312" w:hAnsi="宋体"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eastAsia="黑体" w:cs="黑体"/>
                <w:i w:val="0"/>
                <w:color w:val="000000"/>
                <w:kern w:val="0"/>
                <w:sz w:val="21"/>
                <w:szCs w:val="21"/>
                <w:u w:val="none"/>
                <w:lang w:val="en-US" w:eastAsia="zh-CN" w:bidi="ar"/>
              </w:rPr>
              <w:t>核查时间</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eastAsia="黑体" w:cs="黑体"/>
                <w:i w:val="0"/>
                <w:color w:val="000000"/>
                <w:kern w:val="0"/>
                <w:sz w:val="21"/>
                <w:szCs w:val="21"/>
                <w:u w:val="none"/>
                <w:lang w:val="en-US" w:eastAsia="zh-CN" w:bidi="ar"/>
              </w:rPr>
              <w:t>核查人签字</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eastAsia="黑体" w:cs="黑体"/>
                <w:i w:val="0"/>
                <w:color w:val="000000"/>
                <w:kern w:val="0"/>
                <w:sz w:val="21"/>
                <w:szCs w:val="21"/>
                <w:u w:val="none"/>
                <w:lang w:val="en-US" w:eastAsia="zh-CN" w:bidi="ar"/>
              </w:rPr>
              <w:t>帮扶责任人</w:t>
            </w:r>
            <w:r>
              <w:rPr>
                <w:rFonts w:hint="eastAsia" w:ascii="黑体" w:hAnsi="宋体" w:eastAsia="黑体" w:cs="黑体"/>
                <w:i w:val="0"/>
                <w:color w:val="000000"/>
                <w:kern w:val="0"/>
                <w:sz w:val="21"/>
                <w:szCs w:val="21"/>
                <w:u w:val="none"/>
                <w:lang w:val="en-US" w:eastAsia="zh-CN" w:bidi="ar"/>
              </w:rPr>
              <w:t>签字</w:t>
            </w: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p>
        </w:tc>
        <w:tc>
          <w:tcPr>
            <w:tcW w:w="6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监测对象</w:t>
            </w:r>
          </w:p>
          <w:p>
            <w:pPr>
              <w:jc w:val="center"/>
              <w:rPr>
                <w:rFonts w:hint="eastAsia" w:ascii="仿宋_GB2312" w:hAnsi="宋体" w:eastAsia="仿宋_GB2312" w:cs="仿宋_GB2312"/>
                <w:i w:val="0"/>
                <w:color w:val="000000"/>
                <w:sz w:val="21"/>
                <w:szCs w:val="21"/>
                <w:u w:val="none"/>
              </w:rPr>
            </w:pPr>
            <w:r>
              <w:rPr>
                <w:rFonts w:hint="eastAsia" w:ascii="黑体" w:hAnsi="宋体" w:eastAsia="黑体" w:cs="黑体"/>
                <w:i w:val="0"/>
                <w:color w:val="000000"/>
                <w:kern w:val="0"/>
                <w:sz w:val="21"/>
                <w:szCs w:val="21"/>
                <w:u w:val="none"/>
                <w:lang w:val="en-US" w:eastAsia="zh-CN" w:bidi="ar"/>
              </w:rPr>
              <w:t>签字（手印）</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r>
    </w:tbl>
    <w:p>
      <w:pPr>
        <w:pStyle w:val="2"/>
        <w:ind w:left="0" w:leftChars="0" w:firstLine="720" w:firstLineChars="200"/>
        <w:rPr>
          <w:rFonts w:ascii="方正小标宋简体" w:hAnsi="仿宋"/>
          <w:sz w:val="36"/>
          <w:szCs w:val="36"/>
          <w:u w:val="single"/>
        </w:rPr>
      </w:pPr>
    </w:p>
    <w:p>
      <w:pPr>
        <w:pStyle w:val="2"/>
        <w:ind w:left="0" w:leftChars="0" w:firstLine="0" w:firstLineChars="0"/>
        <w:rPr>
          <w:rFonts w:ascii="方正小标宋简体" w:hAnsi="仿宋"/>
          <w:sz w:val="36"/>
          <w:szCs w:val="36"/>
          <w:u w:val="single"/>
        </w:rPr>
      </w:pPr>
    </w:p>
    <w:p>
      <w:pPr>
        <w:pStyle w:val="4"/>
      </w:pPr>
    </w:p>
    <w:p>
      <w:pPr>
        <w:pStyle w:val="2"/>
        <w:ind w:left="0" w:leftChars="0" w:firstLine="720" w:firstLineChars="200"/>
      </w:pPr>
      <w:r>
        <w:rPr>
          <w:rFonts w:ascii="方正小标宋简体" w:hAnsi="仿宋"/>
          <w:sz w:val="36"/>
          <w:szCs w:val="36"/>
          <w:u w:val="single"/>
        </w:rPr>
        <w:t xml:space="preserve">       </w:t>
      </w:r>
      <w:r>
        <w:rPr>
          <w:rFonts w:ascii="方正小标宋简体" w:hAnsi="仿宋"/>
          <w:sz w:val="36"/>
          <w:szCs w:val="36"/>
        </w:rPr>
        <w:t>村村民代表大会民主评议会议记录</w:t>
      </w:r>
    </w:p>
    <w:p>
      <w:pPr>
        <w:adjustRightInd w:val="0"/>
        <w:snapToGrid w:val="0"/>
        <w:ind w:firstLine="640" w:firstLineChars="200"/>
        <w:rPr>
          <w:rFonts w:ascii="仿宋_GB2312" w:hAnsi="仿宋" w:eastAsia="仿宋_GB2312"/>
          <w:sz w:val="32"/>
          <w:szCs w:val="32"/>
          <w:u w:val="single"/>
        </w:rPr>
      </w:pPr>
      <w:r>
        <w:rPr>
          <w:rFonts w:hint="eastAsia" w:ascii="仿宋_GB2312" w:hAnsi="仿宋" w:eastAsia="仿宋_GB2312"/>
          <w:sz w:val="32"/>
          <w:szCs w:val="32"/>
        </w:rPr>
        <w:t>时    间：</w:t>
      </w:r>
      <w:r>
        <w:rPr>
          <w:rFonts w:hint="eastAsia" w:ascii="仿宋_GB2312" w:hAnsi="仿宋" w:eastAsia="仿宋_GB2312"/>
          <w:sz w:val="32"/>
          <w:szCs w:val="32"/>
          <w:u w:val="single"/>
        </w:rPr>
        <w:t xml:space="preserve">                  </w:t>
      </w:r>
    </w:p>
    <w:p>
      <w:pPr>
        <w:adjustRightInd w:val="0"/>
        <w:snapToGrid w:val="0"/>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地    点：</w:t>
      </w:r>
      <w:r>
        <w:rPr>
          <w:rFonts w:hint="eastAsia" w:ascii="仿宋_GB2312" w:hAnsi="仿宋" w:eastAsia="仿宋_GB2312"/>
          <w:sz w:val="32"/>
          <w:szCs w:val="32"/>
          <w:u w:val="single"/>
        </w:rPr>
        <w:t xml:space="preserve">                  </w:t>
      </w:r>
    </w:p>
    <w:p>
      <w:pPr>
        <w:adjustRightInd w:val="0"/>
        <w:snapToGrid w:val="0"/>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参会人数：</w:t>
      </w:r>
      <w:r>
        <w:rPr>
          <w:rFonts w:hint="eastAsia" w:ascii="仿宋_GB2312" w:hAnsi="仿宋" w:eastAsia="仿宋_GB2312"/>
          <w:sz w:val="32"/>
          <w:szCs w:val="32"/>
          <w:u w:val="single"/>
        </w:rPr>
        <w:t xml:space="preserve">                  </w:t>
      </w:r>
    </w:p>
    <w:p>
      <w:pPr>
        <w:adjustRightInd w:val="0"/>
        <w:snapToGrid w:val="0"/>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主 持 人：</w:t>
      </w:r>
      <w:r>
        <w:rPr>
          <w:rFonts w:hint="eastAsia" w:ascii="仿宋_GB2312" w:hAnsi="仿宋" w:eastAsia="仿宋_GB2312"/>
          <w:sz w:val="32"/>
          <w:szCs w:val="32"/>
          <w:u w:val="single"/>
        </w:rPr>
        <w:t xml:space="preserve">                  </w:t>
      </w:r>
    </w:p>
    <w:p>
      <w:pPr>
        <w:adjustRightInd w:val="0"/>
        <w:snapToGrid w:val="0"/>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记 录 人：</w:t>
      </w:r>
      <w:r>
        <w:rPr>
          <w:rFonts w:hint="eastAsia" w:ascii="仿宋_GB2312" w:hAnsi="仿宋" w:eastAsia="仿宋_GB2312"/>
          <w:sz w:val="32"/>
          <w:szCs w:val="32"/>
          <w:u w:val="single"/>
        </w:rPr>
        <w:t xml:space="preserve">                  </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内    容：</w:t>
      </w:r>
      <w:r>
        <w:rPr>
          <w:rFonts w:hint="eastAsia" w:ascii="仿宋_GB2312" w:hAnsi="仿宋" w:eastAsia="仿宋_GB2312"/>
          <w:sz w:val="32"/>
          <w:szCs w:val="32"/>
          <w:lang w:eastAsia="zh-CN"/>
        </w:rPr>
        <w:t>这次把大家召集过来是要逐户评议我们村的监测对象取消风险监测的事项，根据河南省</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8</w:t>
      </w:r>
      <w:r>
        <w:rPr>
          <w:rFonts w:hint="eastAsia" w:ascii="仿宋_GB2312" w:hAnsi="仿宋" w:eastAsia="仿宋_GB2312"/>
          <w:sz w:val="32"/>
          <w:szCs w:val="32"/>
        </w:rPr>
        <w:t>号文要求</w:t>
      </w:r>
      <w:r>
        <w:rPr>
          <w:rFonts w:hint="eastAsia" w:ascii="仿宋_GB2312" w:hAnsi="仿宋" w:eastAsia="仿宋_GB2312"/>
          <w:sz w:val="32"/>
          <w:szCs w:val="32"/>
          <w:lang w:eastAsia="zh-CN"/>
        </w:rPr>
        <w:t>、</w:t>
      </w:r>
      <w:r>
        <w:rPr>
          <w:rFonts w:hint="eastAsia" w:ascii="仿宋" w:hAnsi="仿宋" w:eastAsia="仿宋" w:cs="仿宋"/>
          <w:sz w:val="32"/>
          <w:szCs w:val="32"/>
          <w:lang w:val="en-US" w:eastAsia="zh-CN"/>
        </w:rPr>
        <w:t>县巩固拓展脱贫攻坚成果专项领导组指示</w:t>
      </w:r>
      <w:r>
        <w:rPr>
          <w:rFonts w:hint="eastAsia" w:ascii="仿宋_GB2312" w:hAnsi="仿宋" w:eastAsia="仿宋_GB2312"/>
          <w:sz w:val="32"/>
          <w:szCs w:val="32"/>
          <w:lang w:eastAsia="zh-CN"/>
        </w:rPr>
        <w:t>及我乡工作部署。经过前期村“两委”核查我村监测对象家庭情况的结果，现将已经消除返贫致贫风险的户通报如下，请大家积极表态发言。</w:t>
      </w:r>
    </w:p>
    <w:p>
      <w:pPr>
        <w:keepNext w:val="0"/>
        <w:keepLines w:val="0"/>
        <w:pageBreakBefore w:val="0"/>
        <w:widowControl w:val="0"/>
        <w:kinsoku/>
        <w:wordWrap/>
        <w:overflowPunct/>
        <w:topLinePunct w:val="0"/>
        <w:autoSpaceDE/>
        <w:autoSpaceDN/>
        <w:bidi w:val="0"/>
        <w:adjustRightInd/>
        <w:snapToGrid/>
        <w:spacing w:line="216" w:lineRule="auto"/>
        <w:ind w:firstLine="643" w:firstLineChars="200"/>
        <w:textAlignment w:val="auto"/>
        <w:rPr>
          <w:rFonts w:hint="eastAsia"/>
          <w:lang w:eastAsia="zh-CN"/>
        </w:rPr>
      </w:pPr>
      <w:r>
        <w:rPr>
          <w:rFonts w:hint="eastAsia" w:ascii="仿宋_GB2312" w:hAnsi="仿宋" w:eastAsia="仿宋_GB2312"/>
          <w:b/>
          <w:bCs/>
          <w:i/>
          <w:iCs/>
          <w:color w:val="000BF0"/>
          <w:sz w:val="32"/>
          <w:szCs w:val="32"/>
          <w:u w:val="none"/>
          <w:lang w:val="en-US" w:eastAsia="zh-CN"/>
        </w:rPr>
        <w:t>（注：以下内容为举例参考使用，具体事例可按实际书写，不限格式）</w:t>
      </w:r>
    </w:p>
    <w:p>
      <w:pPr>
        <w:ind w:firstLine="643" w:firstLineChars="200"/>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lang w:eastAsia="zh-CN"/>
        </w:rPr>
        <w:t>：我们村的</w:t>
      </w: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u w:val="none"/>
          <w:lang w:val="en-US" w:eastAsia="zh-CN"/>
        </w:rPr>
        <w:t>经过入户信息采集及户家的意愿，已经有了稳定的收入，</w:t>
      </w:r>
      <w:r>
        <w:rPr>
          <w:rFonts w:hint="eastAsia" w:ascii="仿宋_GB2312" w:hAnsi="仿宋" w:eastAsia="仿宋_GB2312"/>
          <w:b/>
          <w:bCs/>
          <w:i/>
          <w:iCs/>
          <w:color w:val="000BF0"/>
          <w:sz w:val="32"/>
          <w:szCs w:val="32"/>
          <w:lang w:eastAsia="zh-CN"/>
        </w:rPr>
        <w:t>返贫致贫风险消除，</w:t>
      </w:r>
      <w:r>
        <w:rPr>
          <w:rFonts w:hint="eastAsia" w:ascii="仿宋_GB2312" w:hAnsi="仿宋" w:eastAsia="仿宋_GB2312"/>
          <w:b/>
          <w:bCs/>
          <w:i/>
          <w:iCs/>
          <w:color w:val="000BF0"/>
          <w:sz w:val="32"/>
          <w:szCs w:val="32"/>
          <w:u w:val="none"/>
          <w:lang w:val="en-US" w:eastAsia="zh-CN"/>
        </w:rPr>
        <w:t>建议取消风险监测。</w:t>
      </w:r>
    </w:p>
    <w:p>
      <w:pPr>
        <w:ind w:firstLine="643" w:firstLineChars="200"/>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lang w:eastAsia="zh-CN"/>
        </w:rPr>
        <w:t>：我们村的</w:t>
      </w: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u w:val="none"/>
          <w:lang w:val="en-US" w:eastAsia="zh-CN"/>
        </w:rPr>
        <w:t>经过村里给与安排公益岗位，家庭收入稳定提高，</w:t>
      </w:r>
      <w:r>
        <w:rPr>
          <w:rFonts w:hint="eastAsia" w:ascii="仿宋_GB2312" w:hAnsi="仿宋" w:eastAsia="仿宋_GB2312"/>
          <w:b/>
          <w:bCs/>
          <w:i/>
          <w:iCs/>
          <w:color w:val="000BF0"/>
          <w:sz w:val="32"/>
          <w:szCs w:val="32"/>
          <w:lang w:eastAsia="zh-CN"/>
        </w:rPr>
        <w:t>返贫致贫</w:t>
      </w:r>
      <w:r>
        <w:rPr>
          <w:rFonts w:hint="eastAsia" w:ascii="仿宋_GB2312" w:hAnsi="仿宋" w:eastAsia="仿宋_GB2312"/>
          <w:b/>
          <w:bCs/>
          <w:i/>
          <w:iCs/>
          <w:color w:val="000BF0"/>
          <w:sz w:val="32"/>
          <w:szCs w:val="32"/>
          <w:u w:val="none"/>
          <w:lang w:val="en-US" w:eastAsia="zh-CN"/>
        </w:rPr>
        <w:t>风险已经消除，建议取消风险监测。</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根据大家的发言，</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以上</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户消除</w:t>
      </w:r>
      <w:r>
        <w:rPr>
          <w:rFonts w:hint="eastAsia" w:ascii="仿宋_GB2312" w:hAnsi="仿宋" w:eastAsia="仿宋_GB2312"/>
          <w:sz w:val="32"/>
          <w:szCs w:val="32"/>
          <w:lang w:eastAsia="zh-CN"/>
        </w:rPr>
        <w:t>返贫致贫风险</w:t>
      </w:r>
      <w:r>
        <w:rPr>
          <w:rFonts w:hint="eastAsia" w:ascii="仿宋_GB2312" w:hAnsi="仿宋" w:eastAsia="仿宋_GB2312"/>
          <w:sz w:val="32"/>
          <w:szCs w:val="32"/>
          <w:u w:val="none"/>
          <w:lang w:val="en-US" w:eastAsia="zh-CN"/>
        </w:rPr>
        <w:t>，是否同意请大家举手表决。</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一致通过。</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以上</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户消除</w:t>
      </w:r>
      <w:r>
        <w:rPr>
          <w:rFonts w:hint="eastAsia" w:ascii="仿宋_GB2312" w:hAnsi="仿宋" w:eastAsia="仿宋_GB2312"/>
          <w:sz w:val="32"/>
          <w:szCs w:val="32"/>
          <w:lang w:eastAsia="zh-CN"/>
        </w:rPr>
        <w:t>返贫致贫</w:t>
      </w:r>
      <w:r>
        <w:rPr>
          <w:rFonts w:hint="eastAsia" w:ascii="仿宋_GB2312" w:hAnsi="仿宋" w:eastAsia="仿宋_GB2312"/>
          <w:sz w:val="32"/>
          <w:szCs w:val="32"/>
          <w:u w:val="none"/>
          <w:lang w:val="en-US" w:eastAsia="zh-CN"/>
        </w:rPr>
        <w:t>风险。</w:t>
      </w:r>
    </w:p>
    <w:p>
      <w:pPr>
        <w:pStyle w:val="2"/>
        <w:rPr>
          <w:rFonts w:hint="eastAsia" w:ascii="仿宋_GB2312" w:hAnsi="仿宋" w:eastAsia="仿宋_GB2312"/>
          <w:sz w:val="32"/>
          <w:szCs w:val="32"/>
          <w:u w:val="none"/>
          <w:lang w:val="en-US" w:eastAsia="zh-CN"/>
        </w:rPr>
      </w:pP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参会人员签字：</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p>
    <w:p>
      <w:pPr>
        <w:ind w:firstLine="640" w:firstLineChars="200"/>
        <w:jc w:val="right"/>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年   月   日</w:t>
      </w:r>
    </w:p>
    <w:p>
      <w:pPr>
        <w:spacing w:line="600" w:lineRule="exact"/>
        <w:jc w:val="left"/>
        <w:rPr>
          <w:rFonts w:hint="eastAsia" w:ascii="仿宋_GB2312" w:hAnsi="黑体" w:eastAsia="仿宋_GB2312" w:cs="方正大标宋简体"/>
          <w:sz w:val="32"/>
          <w:szCs w:val="52"/>
          <w:lang w:val="en-US" w:eastAsia="zh-CN"/>
        </w:rPr>
      </w:pPr>
      <w:r>
        <w:rPr>
          <w:rFonts w:hint="eastAsia" w:ascii="仿宋_GB2312" w:hAnsi="黑体" w:eastAsia="仿宋_GB2312" w:cs="方正大标宋简体"/>
          <w:sz w:val="32"/>
          <w:szCs w:val="52"/>
        </w:rPr>
        <w:t>参考文本</w:t>
      </w:r>
      <w:r>
        <w:rPr>
          <w:rFonts w:hint="eastAsia" w:ascii="仿宋_GB2312" w:hAnsi="黑体" w:eastAsia="仿宋_GB2312" w:cs="方正大标宋简体"/>
          <w:sz w:val="32"/>
          <w:szCs w:val="52"/>
          <w:lang w:val="en-US" w:eastAsia="zh-CN"/>
        </w:rPr>
        <w:t>1</w:t>
      </w:r>
    </w:p>
    <w:p>
      <w:pPr>
        <w:adjustRightInd w:val="0"/>
        <w:snapToGrid w:val="0"/>
        <w:jc w:val="center"/>
        <w:rPr>
          <w:rFonts w:ascii="方正小标宋简体" w:hAnsi="仿宋" w:eastAsia="方正小标宋简体"/>
          <w:sz w:val="36"/>
          <w:szCs w:val="36"/>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eastAsia="方正小标宋简体" w:cs="宋体"/>
          <w:bCs/>
          <w:color w:val="000000"/>
          <w:sz w:val="36"/>
          <w:szCs w:val="36"/>
          <w:lang w:val="en-US" w:eastAsia="zh-CN" w:bidi="ar-SA"/>
        </w:rPr>
        <w:t>监测对象</w:t>
      </w:r>
      <w:r>
        <w:rPr>
          <w:rFonts w:hint="eastAsia" w:ascii="方正小标宋简体" w:hAnsi="仿宋" w:eastAsia="方正小标宋简体"/>
          <w:sz w:val="36"/>
          <w:szCs w:val="36"/>
          <w:lang w:eastAsia="zh-CN"/>
        </w:rPr>
        <w:t>拟定</w:t>
      </w:r>
      <w:r>
        <w:rPr>
          <w:rFonts w:hint="eastAsia" w:ascii="方正小标宋简体" w:eastAsia="方正小标宋简体" w:cs="宋体"/>
          <w:bCs/>
          <w:color w:val="000000"/>
          <w:sz w:val="36"/>
          <w:szCs w:val="36"/>
          <w:lang w:val="en-US" w:eastAsia="zh-CN" w:bidi="ar-SA"/>
        </w:rPr>
        <w:t>风险稳定消除</w:t>
      </w:r>
      <w:r>
        <w:rPr>
          <w:rFonts w:hint="eastAsia" w:ascii="方正小标宋简体" w:hAnsi="仿宋" w:eastAsia="方正小标宋简体"/>
          <w:sz w:val="36"/>
          <w:szCs w:val="36"/>
        </w:rPr>
        <w:t>统计表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608"/>
        <w:gridCol w:w="1380"/>
        <w:gridCol w:w="990"/>
        <w:gridCol w:w="124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rPr>
                <w:rFonts w:ascii="黑体" w:hAnsi="黑体" w:eastAsia="黑体" w:cs="宋体"/>
                <w:sz w:val="28"/>
                <w:szCs w:val="28"/>
              </w:rPr>
            </w:pPr>
            <w:r>
              <w:rPr>
                <w:rFonts w:hint="eastAsia" w:ascii="黑体" w:hAnsi="黑体" w:eastAsia="黑体" w:cs="宋体"/>
                <w:sz w:val="28"/>
                <w:szCs w:val="28"/>
              </w:rPr>
              <w:t>序号</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rPr>
            </w:pPr>
            <w:r>
              <w:rPr>
                <w:rFonts w:hint="eastAsia" w:ascii="黑体" w:hAnsi="黑体" w:eastAsia="黑体" w:cs="宋体"/>
                <w:sz w:val="28"/>
                <w:szCs w:val="28"/>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bl>
    <w:p>
      <w:pPr>
        <w:widowControl/>
        <w:jc w:val="left"/>
        <w:rPr>
          <w:rFonts w:hint="eastAsia" w:ascii="仿宋_GB2312" w:hAnsi="仿宋_GB2312" w:eastAsia="仿宋_GB2312" w:cs="仿宋_GB2312"/>
          <w:sz w:val="32"/>
          <w:szCs w:val="32"/>
          <w:u w:val="none"/>
          <w:lang w:eastAsia="zh-CN"/>
        </w:rPr>
      </w:pPr>
    </w:p>
    <w:p>
      <w:pPr>
        <w:widowControl/>
        <w:jc w:val="lef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参考文本</w:t>
      </w:r>
      <w:r>
        <w:rPr>
          <w:rFonts w:hint="eastAsia" w:ascii="仿宋_GB2312" w:hAnsi="仿宋_GB2312" w:eastAsia="仿宋_GB2312" w:cs="仿宋_GB2312"/>
          <w:sz w:val="32"/>
          <w:szCs w:val="32"/>
          <w:u w:val="none"/>
          <w:lang w:val="en-US" w:eastAsia="zh-CN"/>
        </w:rPr>
        <w:t>2</w:t>
      </w:r>
    </w:p>
    <w:p>
      <w:pPr>
        <w:adjustRightInd w:val="0"/>
        <w:snapToGrid w:val="0"/>
        <w:ind w:firstLine="640"/>
        <w:jc w:val="center"/>
        <w:rPr>
          <w:rFonts w:hint="eastAsia" w:ascii="方正小标宋简体" w:hAnsi="仿宋" w:eastAsia="方正小标宋简体"/>
          <w:sz w:val="36"/>
          <w:szCs w:val="36"/>
        </w:rPr>
      </w:pPr>
      <w:r>
        <w:rPr>
          <w:rFonts w:hint="eastAsia" w:ascii="方正小标宋简体" w:hAnsi="仿宋" w:eastAsia="方正小标宋简体"/>
          <w:sz w:val="36"/>
          <w:szCs w:val="36"/>
          <w:lang w:val="en-US" w:eastAsia="zh-CN"/>
        </w:rPr>
        <w:t>____</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eastAsia="zh-CN"/>
        </w:rPr>
        <w:t>监测对象风险稳定消除</w:t>
      </w:r>
      <w:r>
        <w:rPr>
          <w:rFonts w:hint="eastAsia" w:ascii="方正小标宋简体" w:hAnsi="仿宋" w:eastAsia="方正小标宋简体"/>
          <w:sz w:val="36"/>
          <w:szCs w:val="36"/>
        </w:rPr>
        <w:t>名单</w:t>
      </w:r>
    </w:p>
    <w:p>
      <w:pPr>
        <w:adjustRightInd w:val="0"/>
        <w:snapToGrid w:val="0"/>
        <w:ind w:firstLine="640"/>
        <w:jc w:val="center"/>
        <w:rPr>
          <w:rFonts w:ascii="方正小标宋简体" w:hAnsi="仿宋" w:eastAsia="方正小标宋简体"/>
          <w:sz w:val="36"/>
          <w:szCs w:val="36"/>
        </w:rPr>
      </w:pPr>
      <w:r>
        <w:rPr>
          <w:rFonts w:hint="eastAsia" w:ascii="方正小标宋简体" w:hAnsi="仿宋" w:eastAsia="方正小标宋简体"/>
          <w:sz w:val="36"/>
          <w:szCs w:val="36"/>
        </w:rPr>
        <w:t>公</w:t>
      </w:r>
      <w:r>
        <w:rPr>
          <w:rFonts w:hint="eastAsia" w:ascii="方正小标宋简体" w:hAnsi="仿宋" w:eastAsia="方正小标宋简体"/>
          <w:sz w:val="36"/>
          <w:szCs w:val="36"/>
          <w:lang w:val="en-US" w:eastAsia="zh-CN"/>
        </w:rPr>
        <w:t xml:space="preserve"> </w:t>
      </w:r>
      <w:r>
        <w:rPr>
          <w:rFonts w:hint="eastAsia" w:ascii="方正小标宋简体" w:hAnsi="仿宋" w:eastAsia="方正小标宋简体"/>
          <w:sz w:val="36"/>
          <w:szCs w:val="36"/>
        </w:rPr>
        <w:t>示</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我村于</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日召开村民代表大会（参会人数</w:t>
      </w:r>
    </w:p>
    <w:p>
      <w:pPr>
        <w:spacing w:line="560" w:lineRule="exact"/>
        <w:rPr>
          <w:rFonts w:hint="eastAsia"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人），民主评议评选拟定</w:t>
      </w:r>
      <w:r>
        <w:rPr>
          <w:rFonts w:hint="eastAsia" w:ascii="仿宋_GB2312" w:hAnsi="仿宋" w:eastAsia="仿宋_GB2312"/>
          <w:sz w:val="32"/>
          <w:szCs w:val="32"/>
          <w:lang w:eastAsia="zh-CN"/>
        </w:rPr>
        <w:t>监测对象风险稳定消除</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rPr>
        <w:t>户</w:t>
      </w:r>
    </w:p>
    <w:p>
      <w:pPr>
        <w:spacing w:line="560" w:lineRule="exac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人。经村委会</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和驻村工作队核实汇总，确定</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户</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人</w:t>
      </w:r>
      <w:r>
        <w:rPr>
          <w:rFonts w:hint="eastAsia" w:ascii="仿宋_GB2312" w:hAnsi="仿宋" w:eastAsia="仿宋_GB2312"/>
          <w:sz w:val="32"/>
          <w:szCs w:val="32"/>
          <w:lang w:eastAsia="zh-CN"/>
        </w:rPr>
        <w:t>达到稳定消除风险</w:t>
      </w:r>
      <w:r>
        <w:rPr>
          <w:rFonts w:hint="eastAsia" w:ascii="仿宋_GB2312" w:hAnsi="仿宋" w:eastAsia="仿宋_GB2312"/>
          <w:sz w:val="32"/>
          <w:szCs w:val="32"/>
        </w:rPr>
        <w:t>条件，现进行公示（名单附后）。如有异议，请从即日起</w:t>
      </w:r>
      <w:r>
        <w:rPr>
          <w:rFonts w:hint="eastAsia" w:ascii="仿宋_GB2312" w:hAnsi="仿宋" w:eastAsia="仿宋_GB2312"/>
          <w:sz w:val="32"/>
          <w:szCs w:val="32"/>
          <w:lang w:val="en-US" w:eastAsia="zh-CN"/>
        </w:rPr>
        <w:t>5</w:t>
      </w:r>
      <w:r>
        <w:rPr>
          <w:rFonts w:hint="eastAsia" w:ascii="仿宋_GB2312" w:hAnsi="仿宋" w:eastAsia="仿宋_GB2312"/>
          <w:sz w:val="32"/>
          <w:szCs w:val="32"/>
        </w:rPr>
        <w:t>日内向村委会提出意见。</w:t>
      </w:r>
    </w:p>
    <w:p>
      <w:pPr>
        <w:spacing w:line="56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监督电话：</w:t>
      </w:r>
      <w:r>
        <w:rPr>
          <w:rFonts w:hint="eastAsia" w:ascii="仿宋_GB2312" w:hAnsi="仿宋" w:eastAsia="仿宋_GB2312"/>
          <w:sz w:val="32"/>
          <w:szCs w:val="32"/>
          <w:u w:val="single"/>
        </w:rPr>
        <w:t xml:space="preserve">             </w:t>
      </w:r>
    </w:p>
    <w:p>
      <w:pPr>
        <w:spacing w:line="560" w:lineRule="exact"/>
        <w:rPr>
          <w:rFonts w:ascii="仿宋_GB2312" w:hAnsi="仿宋" w:eastAsia="仿宋_GB2312"/>
          <w:sz w:val="30"/>
          <w:szCs w:val="30"/>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村委会（盖章）</w:t>
      </w:r>
    </w:p>
    <w:p>
      <w:pPr>
        <w:spacing w:after="12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spacing w:after="120" w:line="640" w:lineRule="exact"/>
        <w:rPr>
          <w:rFonts w:ascii="仿宋_GB2312" w:hAnsi="仿宋" w:eastAsia="仿宋_GB2312"/>
          <w:sz w:val="32"/>
          <w:szCs w:val="32"/>
        </w:rPr>
      </w:pPr>
      <w:r>
        <w:rPr>
          <w:rFonts w:hint="eastAsia" w:ascii="仿宋_GB2312" w:hAnsi="仿宋" w:eastAsia="仿宋_GB2312"/>
          <w:sz w:val="32"/>
          <w:szCs w:val="32"/>
        </w:rPr>
        <w:t>附件</w:t>
      </w:r>
    </w:p>
    <w:tbl>
      <w:tblPr>
        <w:tblStyle w:val="8"/>
        <w:tblpPr w:leftFromText="180" w:rightFromText="180" w:vertAnchor="text" w:horzAnchor="page" w:tblpX="2400" w:tblpY="104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5"/>
        <w:gridCol w:w="1284"/>
        <w:gridCol w:w="1410"/>
        <w:gridCol w:w="1491"/>
        <w:gridCol w:w="1411"/>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116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val="en-US" w:eastAsia="zh-CN"/>
              </w:rPr>
            </w:pPr>
            <w:r>
              <w:rPr>
                <w:rFonts w:hint="eastAsia" w:ascii="黑体" w:hAnsi="黑体" w:eastAsia="黑体" w:cs="宋体"/>
                <w:sz w:val="28"/>
                <w:szCs w:val="28"/>
                <w:lang w:val="en-US" w:eastAsia="zh-CN"/>
              </w:rPr>
              <w:t>户类型</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r>
              <w:rPr>
                <w:rFonts w:hint="eastAsia" w:ascii="黑体" w:hAnsi="黑体" w:eastAsia="黑体" w:cs="宋体"/>
                <w:sz w:val="28"/>
                <w:szCs w:val="28"/>
              </w:rPr>
              <w:t>村民代表大会民主评议得票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116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rPr>
            </w:pP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16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8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8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8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bl>
    <w:p>
      <w:pPr>
        <w:adjustRightInd w:val="0"/>
        <w:snapToGrid w:val="0"/>
        <w:jc w:val="center"/>
        <w:rPr>
          <w:rFonts w:ascii="仿宋" w:hAnsi="仿宋" w:eastAsia="仿宋"/>
          <w:sz w:val="36"/>
          <w:szCs w:val="36"/>
        </w:rPr>
      </w:pPr>
      <w:r>
        <w:rPr>
          <w:rFonts w:hint="eastAsia" w:ascii="仿宋" w:hAnsi="仿宋" w:eastAsia="仿宋"/>
          <w:sz w:val="30"/>
          <w:szCs w:val="30"/>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eastAsia="zh-CN"/>
        </w:rPr>
        <w:t>监测对象风险稳定消除初选</w:t>
      </w:r>
      <w:r>
        <w:rPr>
          <w:rFonts w:hint="eastAsia" w:ascii="方正小标宋简体" w:hAnsi="仿宋" w:eastAsia="方正小标宋简体"/>
          <w:sz w:val="36"/>
          <w:szCs w:val="36"/>
        </w:rPr>
        <w:t>名单</w:t>
      </w:r>
    </w:p>
    <w:p>
      <w:pPr>
        <w:widowControl/>
        <w:jc w:val="left"/>
        <w:rPr>
          <w:rFonts w:hint="eastAsia" w:ascii="仿宋_GB2312" w:hAnsi="仿宋_GB2312" w:eastAsia="仿宋_GB2312" w:cs="仿宋_GB2312"/>
          <w:sz w:val="32"/>
          <w:szCs w:val="32"/>
          <w:u w:val="none"/>
          <w:lang w:eastAsia="zh-CN"/>
        </w:rPr>
      </w:pPr>
    </w:p>
    <w:p>
      <w:pPr>
        <w:widowControl/>
        <w:jc w:val="left"/>
        <w:rPr>
          <w:rFonts w:hint="eastAsia" w:ascii="仿宋_GB2312" w:hAnsi="仿宋_GB2312" w:eastAsia="仿宋_GB2312" w:cs="仿宋_GB2312"/>
          <w:sz w:val="32"/>
          <w:szCs w:val="32"/>
          <w:u w:val="none"/>
          <w:lang w:eastAsia="zh-CN"/>
        </w:rPr>
      </w:pPr>
    </w:p>
    <w:p>
      <w:pPr>
        <w:widowControl/>
        <w:jc w:val="lef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参考文本</w:t>
      </w:r>
      <w:r>
        <w:rPr>
          <w:rFonts w:hint="eastAsia" w:ascii="仿宋_GB2312" w:hAnsi="仿宋_GB2312" w:eastAsia="仿宋_GB2312" w:cs="仿宋_GB2312"/>
          <w:sz w:val="32"/>
          <w:szCs w:val="32"/>
          <w:u w:val="none"/>
          <w:lang w:val="en-US" w:eastAsia="zh-CN"/>
        </w:rPr>
        <w:t>3</w:t>
      </w:r>
    </w:p>
    <w:p>
      <w:pPr>
        <w:adjustRightInd w:val="0"/>
        <w:snapToGrid w:val="0"/>
        <w:spacing w:line="720" w:lineRule="exact"/>
        <w:jc w:val="center"/>
        <w:rPr>
          <w:rFonts w:hint="eastAsia" w:ascii="方正小标宋简体" w:hAnsi="仿宋" w:eastAsia="方正小标宋简体" w:cs="宋体"/>
          <w:bCs/>
          <w:kern w:val="0"/>
          <w:sz w:val="36"/>
          <w:szCs w:val="40"/>
        </w:rPr>
      </w:pPr>
      <w:r>
        <w:rPr>
          <w:rFonts w:hint="eastAsia" w:ascii="方正小标宋简体" w:hAnsi="仿宋" w:eastAsia="方正小标宋简体" w:cs="宋体"/>
          <w:bCs/>
          <w:kern w:val="0"/>
          <w:sz w:val="36"/>
          <w:szCs w:val="40"/>
          <w:u w:val="single"/>
          <w:lang w:val="en-US" w:eastAsia="zh-CN"/>
        </w:rPr>
        <w:t xml:space="preserve">      </w:t>
      </w:r>
      <w:r>
        <w:rPr>
          <w:rFonts w:hint="eastAsia" w:ascii="方正小标宋简体" w:hAnsi="仿宋" w:eastAsia="方正小标宋简体" w:cs="宋体"/>
          <w:bCs/>
          <w:kern w:val="0"/>
          <w:sz w:val="36"/>
          <w:szCs w:val="40"/>
        </w:rPr>
        <w:t>村“两委”关于</w:t>
      </w:r>
      <w:r>
        <w:rPr>
          <w:rFonts w:hint="eastAsia" w:ascii="方正小标宋简体" w:eastAsia="方正小标宋简体" w:cs="宋体"/>
          <w:bCs/>
          <w:color w:val="000000"/>
          <w:sz w:val="36"/>
          <w:szCs w:val="36"/>
          <w:lang w:val="en-US" w:eastAsia="zh-CN" w:bidi="ar-SA"/>
        </w:rPr>
        <w:t>监测对象风险稳定消除</w:t>
      </w:r>
      <w:r>
        <w:rPr>
          <w:rFonts w:hint="eastAsia" w:ascii="方正小标宋简体" w:hAnsi="仿宋" w:eastAsia="方正小标宋简体" w:cs="宋体"/>
          <w:bCs/>
          <w:kern w:val="0"/>
          <w:sz w:val="36"/>
          <w:szCs w:val="40"/>
        </w:rPr>
        <w:t>的</w:t>
      </w:r>
    </w:p>
    <w:p>
      <w:pPr>
        <w:adjustRightInd w:val="0"/>
        <w:snapToGrid w:val="0"/>
        <w:spacing w:line="720" w:lineRule="exact"/>
        <w:jc w:val="center"/>
        <w:rPr>
          <w:rFonts w:hint="eastAsia" w:ascii="方正小标宋简体" w:hAnsi="仿宋" w:eastAsia="方正小标宋简体" w:cs="宋体"/>
          <w:bCs/>
          <w:kern w:val="0"/>
          <w:sz w:val="36"/>
          <w:szCs w:val="40"/>
        </w:rPr>
      </w:pPr>
      <w:r>
        <w:rPr>
          <w:rFonts w:hint="eastAsia" w:ascii="方正小标宋简体" w:hAnsi="仿宋" w:eastAsia="方正小标宋简体" w:cs="宋体"/>
          <w:bCs/>
          <w:kern w:val="0"/>
          <w:sz w:val="36"/>
          <w:szCs w:val="40"/>
        </w:rPr>
        <w:t>报</w:t>
      </w:r>
      <w:r>
        <w:rPr>
          <w:rFonts w:hint="eastAsia" w:ascii="方正小标宋简体" w:hAnsi="仿宋" w:eastAsia="方正小标宋简体" w:cs="宋体"/>
          <w:bCs/>
          <w:kern w:val="0"/>
          <w:sz w:val="36"/>
          <w:szCs w:val="40"/>
          <w:lang w:val="en-US" w:eastAsia="zh-CN"/>
        </w:rPr>
        <w:t xml:space="preserve"> </w:t>
      </w:r>
      <w:r>
        <w:rPr>
          <w:rFonts w:hint="eastAsia" w:ascii="方正小标宋简体" w:hAnsi="仿宋" w:eastAsia="方正小标宋简体" w:cs="宋体"/>
          <w:bCs/>
          <w:kern w:val="0"/>
          <w:sz w:val="36"/>
          <w:szCs w:val="40"/>
        </w:rPr>
        <w:t>告</w:t>
      </w:r>
    </w:p>
    <w:p>
      <w:pPr>
        <w:jc w:val="center"/>
        <w:rPr>
          <w:rFonts w:ascii="仿宋_GB2312" w:hAnsi="仿宋" w:eastAsia="仿宋_GB2312"/>
          <w:szCs w:val="21"/>
        </w:rPr>
      </w:pPr>
    </w:p>
    <w:p>
      <w:pPr>
        <w:spacing w:line="560" w:lineRule="exac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乡（镇）人民政府：</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根据</w:t>
      </w:r>
      <w:r>
        <w:rPr>
          <w:rFonts w:hint="eastAsia" w:ascii="仿宋_GB2312" w:hAnsi="仿宋" w:eastAsia="仿宋_GB2312"/>
          <w:sz w:val="32"/>
          <w:szCs w:val="32"/>
          <w:lang w:eastAsia="zh-CN"/>
        </w:rPr>
        <w:t>河南省</w:t>
      </w:r>
      <w:r>
        <w:rPr>
          <w:rFonts w:hint="eastAsia" w:ascii="仿宋_GB2312" w:hAnsi="仿宋" w:eastAsia="仿宋_GB2312"/>
          <w:sz w:val="32"/>
          <w:szCs w:val="32"/>
        </w:rPr>
        <w:t>《</w:t>
      </w:r>
      <w:r>
        <w:rPr>
          <w:rFonts w:hint="eastAsia" w:ascii="仿宋_GB2312" w:hAnsi="仿宋" w:eastAsia="仿宋_GB2312"/>
          <w:color w:val="0000FF"/>
          <w:sz w:val="32"/>
          <w:szCs w:val="32"/>
          <w:lang w:val="en-US" w:eastAsia="zh-CN"/>
        </w:rPr>
        <w:t>2022年防止返贫监测帮扶集中排查工作方案</w:t>
      </w:r>
      <w:r>
        <w:rPr>
          <w:rFonts w:hint="eastAsia" w:ascii="仿宋_GB2312" w:hAnsi="仿宋" w:eastAsia="仿宋_GB2312"/>
          <w:color w:val="0000FF"/>
          <w:sz w:val="32"/>
          <w:szCs w:val="32"/>
        </w:rPr>
        <w:t>》</w:t>
      </w:r>
      <w:r>
        <w:rPr>
          <w:rFonts w:hint="eastAsia" w:ascii="仿宋_GB2312" w:hAnsi="仿宋" w:eastAsia="仿宋_GB2312"/>
          <w:sz w:val="32"/>
          <w:szCs w:val="32"/>
        </w:rPr>
        <w:t>豫</w:t>
      </w:r>
      <w:r>
        <w:rPr>
          <w:rFonts w:hint="eastAsia" w:ascii="仿宋_GB2312" w:hAnsi="仿宋" w:eastAsia="仿宋_GB2312"/>
          <w:sz w:val="32"/>
          <w:szCs w:val="32"/>
          <w:lang w:eastAsia="zh-CN"/>
        </w:rPr>
        <w:t>乡振</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28</w:t>
      </w:r>
      <w:r>
        <w:rPr>
          <w:rFonts w:hint="eastAsia" w:ascii="仿宋_GB2312" w:hAnsi="仿宋" w:eastAsia="仿宋_GB2312"/>
          <w:sz w:val="32"/>
          <w:szCs w:val="32"/>
        </w:rPr>
        <w:t>号文要求，我村通过村民代表大会民主评议，经村委会和驻村工作队核实，</w:t>
      </w:r>
      <w:r>
        <w:rPr>
          <w:rFonts w:hint="eastAsia" w:ascii="仿宋_GB2312" w:hAnsi="仿宋" w:eastAsia="仿宋_GB2312"/>
          <w:sz w:val="32"/>
          <w:szCs w:val="32"/>
          <w:lang w:eastAsia="zh-CN"/>
        </w:rPr>
        <w:t>初步取消</w:t>
      </w:r>
      <w:r>
        <w:rPr>
          <w:rFonts w:hint="eastAsia" w:ascii="仿宋_GB2312" w:hAnsi="仿宋" w:eastAsia="仿宋_GB2312"/>
          <w:sz w:val="32"/>
          <w:szCs w:val="32"/>
          <w:u w:val="single"/>
        </w:rPr>
        <w:t>　　</w:t>
      </w:r>
      <w:r>
        <w:rPr>
          <w:rFonts w:hint="eastAsia" w:ascii="仿宋_GB2312" w:hAnsi="仿宋" w:eastAsia="仿宋_GB2312"/>
          <w:sz w:val="32"/>
          <w:szCs w:val="32"/>
        </w:rPr>
        <w:t>等</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w:t>
      </w:r>
      <w:r>
        <w:rPr>
          <w:rFonts w:hint="eastAsia" w:ascii="仿宋_GB2312" w:hAnsi="仿宋" w:eastAsia="仿宋_GB2312"/>
          <w:sz w:val="32"/>
          <w:szCs w:val="32"/>
        </w:rPr>
        <w:t>人）</w:t>
      </w:r>
      <w:r>
        <w:rPr>
          <w:rFonts w:hint="eastAsia" w:ascii="仿宋_GB2312" w:hAnsi="仿宋" w:eastAsia="仿宋_GB2312"/>
          <w:sz w:val="32"/>
          <w:szCs w:val="32"/>
          <w:lang w:eastAsia="zh-CN"/>
        </w:rPr>
        <w:t>监测对象风险监测。</w:t>
      </w:r>
      <w:r>
        <w:rPr>
          <w:rFonts w:hint="eastAsia" w:ascii="仿宋_GB2312" w:hAnsi="仿宋" w:eastAsia="仿宋_GB2312"/>
          <w:sz w:val="32"/>
          <w:szCs w:val="32"/>
        </w:rPr>
        <w:t>现将我村初选名单汇总上报（名单附后），请予审核。</w:t>
      </w:r>
    </w:p>
    <w:p>
      <w:pPr>
        <w:spacing w:line="560" w:lineRule="exact"/>
        <w:rPr>
          <w:rFonts w:ascii="仿宋_GB2312" w:hAnsi="仿宋" w:eastAsia="仿宋_GB2312"/>
          <w:sz w:val="30"/>
          <w:szCs w:val="30"/>
        </w:rPr>
      </w:pPr>
    </w:p>
    <w:p>
      <w:pPr>
        <w:spacing w:line="560" w:lineRule="exact"/>
        <w:ind w:firstLine="600" w:firstLineChars="200"/>
        <w:rPr>
          <w:rFonts w:ascii="仿宋_GB2312" w:hAnsi="仿宋" w:eastAsia="仿宋_GB2312"/>
          <w:sz w:val="32"/>
          <w:szCs w:val="32"/>
        </w:rPr>
      </w:pPr>
      <w:r>
        <w:rPr>
          <w:rFonts w:hint="eastAsia" w:ascii="仿宋_GB2312" w:hAnsi="仿宋" w:eastAsia="仿宋_GB2312"/>
          <w:sz w:val="30"/>
          <w:szCs w:val="30"/>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u w:val="single"/>
        </w:rPr>
        <w:t>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rPr>
        <w:t>村委会（盖章）</w:t>
      </w:r>
    </w:p>
    <w:p>
      <w:pPr>
        <w:pStyle w:val="2"/>
        <w:jc w:val="right"/>
        <w:rPr>
          <w:rFonts w:hint="eastAsia" w:ascii="仿宋_GB2312" w:hAnsi="仿宋" w:eastAsia="仿宋_GB2312"/>
          <w:sz w:val="32"/>
          <w:szCs w:val="32"/>
        </w:rPr>
      </w:pPr>
      <w:r>
        <w:rPr>
          <w:rFonts w:hint="eastAsia" w:ascii="仿宋_GB2312" w:hAnsi="仿宋" w:eastAsia="仿宋_GB2312"/>
          <w:sz w:val="32"/>
          <w:szCs w:val="32"/>
          <w:u w:val="single"/>
        </w:rPr>
        <w:t>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adjustRightInd w:val="0"/>
        <w:snapToGrid w:val="0"/>
        <w:jc w:val="center"/>
        <w:rPr>
          <w:rFonts w:ascii="仿宋" w:hAnsi="仿宋" w:eastAsia="仿宋"/>
          <w:sz w:val="36"/>
          <w:szCs w:val="36"/>
          <w:u w:val="single"/>
        </w:rPr>
      </w:pPr>
    </w:p>
    <w:p>
      <w:pPr>
        <w:adjustRightInd w:val="0"/>
        <w:snapToGrid w:val="0"/>
        <w:jc w:val="center"/>
        <w:rPr>
          <w:rFonts w:ascii="仿宋" w:hAnsi="仿宋" w:eastAsia="仿宋"/>
          <w:sz w:val="32"/>
          <w:szCs w:val="32"/>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eastAsia="zh-CN"/>
        </w:rPr>
        <w:t>监测对象风险稳定消除户初选</w:t>
      </w:r>
      <w:r>
        <w:rPr>
          <w:rFonts w:hint="eastAsia" w:ascii="方正小标宋简体" w:hAnsi="仿宋" w:eastAsia="方正小标宋简体"/>
          <w:sz w:val="36"/>
          <w:szCs w:val="36"/>
        </w:rPr>
        <w:t>名单</w:t>
      </w:r>
    </w:p>
    <w:p>
      <w:pPr>
        <w:spacing w:line="320" w:lineRule="exact"/>
        <w:rPr>
          <w:rFonts w:ascii="仿宋" w:hAnsi="仿宋" w:eastAsia="仿宋"/>
          <w:sz w:val="32"/>
          <w:szCs w:val="32"/>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
        <w:gridCol w:w="1682"/>
        <w:gridCol w:w="1843"/>
        <w:gridCol w:w="1333"/>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682"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r>
              <w:rPr>
                <w:rFonts w:hint="eastAsia" w:ascii="黑体" w:hAnsi="黑体" w:eastAsia="黑体" w:cs="宋体"/>
                <w:sz w:val="28"/>
                <w:szCs w:val="28"/>
              </w:rPr>
              <w:t>家庭人口</w:t>
            </w:r>
            <w:r>
              <w:rPr>
                <w:rFonts w:hint="eastAsia" w:ascii="黑体" w:hAnsi="黑体" w:eastAsia="黑体" w:cs="宋体"/>
                <w:sz w:val="28"/>
                <w:szCs w:val="28"/>
                <w:lang w:eastAsia="zh-CN"/>
              </w:rP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93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68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68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68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bl>
    <w:p>
      <w:pPr>
        <w:pStyle w:val="4"/>
      </w:pPr>
    </w:p>
    <w:p>
      <w:pPr>
        <w:pStyle w:val="4"/>
      </w:pPr>
    </w:p>
    <w:p>
      <w:pPr>
        <w:pStyle w:val="4"/>
      </w:pPr>
    </w:p>
    <w:p>
      <w:pPr>
        <w:widowControl/>
        <w:jc w:val="left"/>
        <w:rPr>
          <w:rFonts w:hint="eastAsia" w:ascii="仿宋_GB2312" w:hAnsi="黑体" w:eastAsia="仿宋_GB2312" w:cs="方正大标宋简体"/>
          <w:sz w:val="32"/>
          <w:szCs w:val="52"/>
        </w:rPr>
      </w:pPr>
    </w:p>
    <w:p>
      <w:pPr>
        <w:widowControl/>
        <w:jc w:val="left"/>
        <w:rPr>
          <w:rFonts w:hint="default" w:ascii="仿宋_GB2312" w:hAnsi="黑体" w:eastAsia="仿宋_GB2312" w:cs="方正大标宋简体"/>
          <w:sz w:val="32"/>
          <w:szCs w:val="52"/>
          <w:lang w:val="en-US" w:eastAsia="zh-CN"/>
        </w:rPr>
      </w:pPr>
      <w:r>
        <w:rPr>
          <w:rFonts w:hint="eastAsia" w:ascii="仿宋_GB2312" w:hAnsi="黑体" w:eastAsia="仿宋_GB2312" w:cs="方正大标宋简体"/>
          <w:sz w:val="32"/>
          <w:szCs w:val="52"/>
        </w:rPr>
        <w:t>参考</w:t>
      </w:r>
      <w:r>
        <w:rPr>
          <w:rFonts w:hint="eastAsia" w:ascii="仿宋_GB2312" w:hAnsi="黑体" w:eastAsia="仿宋_GB2312" w:cs="方正大标宋简体"/>
          <w:sz w:val="32"/>
          <w:szCs w:val="52"/>
          <w:lang w:eastAsia="zh-CN"/>
        </w:rPr>
        <w:t>文本</w:t>
      </w:r>
      <w:r>
        <w:rPr>
          <w:rFonts w:hint="eastAsia" w:ascii="仿宋_GB2312" w:hAnsi="黑体" w:eastAsia="仿宋_GB2312" w:cs="方正大标宋简体"/>
          <w:sz w:val="32"/>
          <w:szCs w:val="52"/>
          <w:lang w:val="en-US" w:eastAsia="zh-CN"/>
        </w:rPr>
        <w:t>4</w:t>
      </w:r>
    </w:p>
    <w:p>
      <w:pPr>
        <w:adjustRightInd w:val="0"/>
        <w:snapToGrid w:val="0"/>
        <w:spacing w:line="720" w:lineRule="exact"/>
        <w:ind w:firstLine="720"/>
        <w:jc w:val="center"/>
        <w:rPr>
          <w:rFonts w:hint="eastAsia" w:ascii="方正小标宋简体" w:hAnsi="仿宋" w:eastAsia="方正小标宋简体"/>
          <w:sz w:val="36"/>
          <w:szCs w:val="36"/>
          <w:lang w:eastAsia="zh-CN"/>
        </w:rPr>
      </w:pPr>
      <w:r>
        <w:rPr>
          <w:rFonts w:hint="eastAsia" w:ascii="方正小标宋简体" w:hAnsi="仿宋" w:eastAsia="方正小标宋简体"/>
          <w:sz w:val="36"/>
          <w:szCs w:val="36"/>
          <w:u w:val="single"/>
          <w:lang w:val="en-US" w:eastAsia="zh-CN"/>
        </w:rPr>
        <w:t xml:space="preserve">      </w:t>
      </w:r>
      <w:r>
        <w:rPr>
          <w:rFonts w:hint="eastAsia" w:ascii="方正小标宋简体" w:hAnsi="仿宋" w:eastAsia="方正小标宋简体"/>
          <w:sz w:val="36"/>
          <w:szCs w:val="36"/>
        </w:rPr>
        <w:t>乡（镇）人民政府关于</w:t>
      </w:r>
      <w:r>
        <w:rPr>
          <w:rFonts w:hint="eastAsia" w:ascii="方正小标宋简体" w:hAnsi="仿宋" w:eastAsia="方正小标宋简体"/>
          <w:sz w:val="36"/>
          <w:szCs w:val="36"/>
          <w:lang w:eastAsia="zh-CN"/>
        </w:rPr>
        <w:t>审核监测对象</w:t>
      </w:r>
    </w:p>
    <w:p>
      <w:pPr>
        <w:adjustRightInd w:val="0"/>
        <w:snapToGrid w:val="0"/>
        <w:spacing w:line="720" w:lineRule="exact"/>
        <w:ind w:firstLine="720"/>
        <w:jc w:val="center"/>
        <w:rPr>
          <w:rFonts w:ascii="方正小标宋简体" w:hAnsi="仿宋" w:eastAsia="方正小标宋简体"/>
          <w:sz w:val="36"/>
          <w:szCs w:val="36"/>
        </w:rPr>
      </w:pPr>
      <w:r>
        <w:rPr>
          <w:rFonts w:hint="eastAsia" w:ascii="方正小标宋简体" w:hAnsi="仿宋" w:eastAsia="方正小标宋简体"/>
          <w:sz w:val="36"/>
          <w:szCs w:val="36"/>
          <w:lang w:eastAsia="zh-CN"/>
        </w:rPr>
        <w:t>风险稳定消除</w:t>
      </w:r>
      <w:r>
        <w:rPr>
          <w:rFonts w:hint="eastAsia" w:ascii="方正小标宋简体" w:hAnsi="仿宋" w:eastAsia="方正小标宋简体"/>
          <w:sz w:val="36"/>
          <w:szCs w:val="36"/>
          <w:lang w:val="en-US" w:eastAsia="zh-CN"/>
        </w:rPr>
        <w:t>报告</w:t>
      </w:r>
    </w:p>
    <w:p>
      <w:pPr>
        <w:spacing w:line="720" w:lineRule="exact"/>
        <w:jc w:val="center"/>
        <w:rPr>
          <w:rFonts w:ascii="仿宋_GB2312" w:hAnsi="仿宋" w:eastAsia="仿宋_GB2312"/>
          <w:szCs w:val="21"/>
        </w:rPr>
      </w:pPr>
    </w:p>
    <w:p>
      <w:pPr>
        <w:spacing w:line="560" w:lineRule="exact"/>
        <w:ind w:firstLine="640" w:firstLineChars="200"/>
        <w:rPr>
          <w:rFonts w:hint="eastAsia" w:ascii="仿宋_GB2312" w:hAnsi="仿宋" w:eastAsia="仿宋_GB2312"/>
          <w:sz w:val="32"/>
          <w:szCs w:val="32"/>
        </w:rPr>
      </w:pPr>
    </w:p>
    <w:p>
      <w:pPr>
        <w:spacing w:line="560" w:lineRule="exact"/>
        <w:rPr>
          <w:rFonts w:ascii="仿宋_GB2312" w:hAnsi="仿宋" w:eastAsia="仿宋_GB2312"/>
          <w:sz w:val="32"/>
          <w:szCs w:val="32"/>
        </w:rPr>
      </w:pPr>
      <w:r>
        <w:rPr>
          <w:rFonts w:hint="eastAsia" w:ascii="仿宋_GB2312" w:hAnsi="仿宋" w:eastAsia="仿宋_GB2312"/>
          <w:sz w:val="32"/>
          <w:szCs w:val="32"/>
          <w:lang w:eastAsia="zh-CN"/>
        </w:rPr>
        <w:t>县乡村振兴局</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根据</w:t>
      </w:r>
      <w:r>
        <w:rPr>
          <w:rFonts w:hint="eastAsia" w:ascii="仿宋_GB2312" w:hAnsi="仿宋" w:eastAsia="仿宋_GB2312"/>
          <w:sz w:val="32"/>
          <w:szCs w:val="32"/>
          <w:lang w:eastAsia="zh-CN"/>
        </w:rPr>
        <w:t>河南省</w:t>
      </w:r>
      <w:r>
        <w:rPr>
          <w:rFonts w:hint="eastAsia" w:ascii="仿宋_GB2312" w:hAnsi="仿宋" w:eastAsia="仿宋_GB2312"/>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28</w:t>
      </w:r>
      <w:r>
        <w:rPr>
          <w:rFonts w:hint="eastAsia" w:ascii="仿宋_GB2312" w:hAnsi="仿宋" w:eastAsia="仿宋_GB2312"/>
          <w:sz w:val="32"/>
          <w:szCs w:val="32"/>
        </w:rPr>
        <w:t>号文要求，我</w:t>
      </w:r>
      <w:r>
        <w:rPr>
          <w:rFonts w:hint="eastAsia" w:ascii="仿宋_GB2312" w:hAnsi="仿宋" w:eastAsia="仿宋_GB2312"/>
          <w:sz w:val="32"/>
          <w:szCs w:val="32"/>
          <w:lang w:eastAsia="zh-CN"/>
        </w:rPr>
        <w:t>乡</w:t>
      </w:r>
      <w:r>
        <w:rPr>
          <w:rFonts w:hint="eastAsia" w:ascii="仿宋_GB2312" w:hAnsi="仿宋" w:eastAsia="仿宋_GB2312"/>
          <w:sz w:val="32"/>
          <w:szCs w:val="32"/>
        </w:rPr>
        <w:t>通过村民主评议，</w:t>
      </w:r>
      <w:r>
        <w:rPr>
          <w:rFonts w:hint="eastAsia" w:ascii="仿宋_GB2312" w:hAnsi="仿宋" w:eastAsia="仿宋_GB2312"/>
          <w:sz w:val="32"/>
          <w:szCs w:val="32"/>
          <w:lang w:eastAsia="zh-CN"/>
        </w:rPr>
        <w:t>乡人民政府审核，初步确定</w:t>
      </w:r>
      <w:r>
        <w:rPr>
          <w:rFonts w:hint="eastAsia" w:ascii="仿宋_GB2312" w:hAnsi="仿宋" w:eastAsia="仿宋_GB2312"/>
          <w:sz w:val="32"/>
          <w:szCs w:val="32"/>
          <w:u w:val="single"/>
        </w:rPr>
        <w:t>　 　</w:t>
      </w:r>
      <w:r>
        <w:rPr>
          <w:rFonts w:hint="eastAsia" w:ascii="仿宋_GB2312" w:hAnsi="仿宋" w:eastAsia="仿宋_GB2312"/>
          <w:sz w:val="32"/>
          <w:szCs w:val="32"/>
        </w:rPr>
        <w:t>等</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w:t>
      </w:r>
      <w:r>
        <w:rPr>
          <w:rFonts w:hint="eastAsia" w:ascii="仿宋_GB2312" w:hAnsi="仿宋" w:eastAsia="仿宋_GB2312"/>
          <w:sz w:val="32"/>
          <w:szCs w:val="32"/>
        </w:rPr>
        <w:t>人）</w:t>
      </w:r>
      <w:r>
        <w:rPr>
          <w:rFonts w:hint="eastAsia" w:ascii="仿宋_GB2312" w:hAnsi="仿宋" w:eastAsia="仿宋_GB2312"/>
          <w:sz w:val="32"/>
          <w:szCs w:val="32"/>
          <w:lang w:eastAsia="zh-CN"/>
        </w:rPr>
        <w:t>监测对象风险稳定消除。</w:t>
      </w:r>
      <w:r>
        <w:rPr>
          <w:rFonts w:hint="eastAsia" w:ascii="仿宋_GB2312" w:hAnsi="仿宋" w:eastAsia="仿宋_GB2312"/>
          <w:sz w:val="32"/>
          <w:szCs w:val="32"/>
        </w:rPr>
        <w:t>现将</w:t>
      </w:r>
      <w:r>
        <w:rPr>
          <w:rFonts w:hint="eastAsia" w:ascii="仿宋_GB2312" w:hAnsi="仿宋" w:eastAsia="仿宋_GB2312"/>
          <w:sz w:val="32"/>
          <w:szCs w:val="32"/>
          <w:lang w:eastAsia="zh-CN"/>
        </w:rPr>
        <w:t>审核</w:t>
      </w:r>
      <w:r>
        <w:rPr>
          <w:rFonts w:hint="eastAsia" w:ascii="仿宋_GB2312" w:hAnsi="仿宋" w:eastAsia="仿宋_GB2312"/>
          <w:sz w:val="32"/>
          <w:szCs w:val="32"/>
        </w:rPr>
        <w:t>名单汇总上报（名单附后），请予审核。</w:t>
      </w:r>
    </w:p>
    <w:p>
      <w:pPr>
        <w:pStyle w:val="2"/>
        <w:rPr>
          <w:rFonts w:hint="eastAsia"/>
        </w:rPr>
      </w:pPr>
    </w:p>
    <w:p>
      <w:pPr>
        <w:spacing w:line="560" w:lineRule="exact"/>
        <w:ind w:firstLine="600" w:firstLineChars="200"/>
        <w:jc w:val="right"/>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乡（镇）人民政府（盖章）</w:t>
      </w:r>
      <w:r>
        <w:rPr>
          <w:rFonts w:hint="eastAsia" w:ascii="仿宋_GB2312" w:hAnsi="仿宋" w:eastAsia="仿宋_GB2312"/>
          <w:sz w:val="30"/>
          <w:szCs w:val="30"/>
        </w:rPr>
        <w:t xml:space="preserve"> </w:t>
      </w:r>
    </w:p>
    <w:p>
      <w:pPr>
        <w:spacing w:line="560" w:lineRule="exact"/>
        <w:ind w:firstLine="600" w:firstLineChars="200"/>
        <w:rPr>
          <w:rFonts w:hint="eastAsia" w:ascii="仿宋_GB2312" w:hAnsi="仿宋" w:eastAsia="仿宋_GB2312"/>
          <w:sz w:val="32"/>
          <w:szCs w:val="32"/>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年</w:t>
      </w:r>
      <w:r>
        <w:rPr>
          <w:rFonts w:hint="eastAsia" w:ascii="仿宋_GB2312" w:hAnsi="仿宋" w:eastAsia="仿宋_GB2312"/>
          <w:sz w:val="30"/>
          <w:szCs w:val="30"/>
          <w:u w:val="single"/>
        </w:rPr>
        <w:t xml:space="preserve">    </w:t>
      </w:r>
      <w:r>
        <w:rPr>
          <w:rFonts w:hint="eastAsia" w:ascii="仿宋_GB2312" w:hAnsi="仿宋" w:eastAsia="仿宋_GB2312"/>
          <w:sz w:val="32"/>
          <w:szCs w:val="32"/>
        </w:rPr>
        <w:t>月</w:t>
      </w:r>
      <w:r>
        <w:rPr>
          <w:rFonts w:hint="eastAsia" w:ascii="仿宋_GB2312" w:hAnsi="仿宋" w:eastAsia="仿宋_GB2312"/>
          <w:sz w:val="30"/>
          <w:szCs w:val="30"/>
          <w:u w:val="single"/>
        </w:rPr>
        <w:t xml:space="preserve">    </w:t>
      </w:r>
      <w:r>
        <w:rPr>
          <w:rFonts w:hint="eastAsia" w:ascii="仿宋_GB2312" w:hAnsi="仿宋" w:eastAsia="仿宋_GB2312"/>
          <w:sz w:val="32"/>
          <w:szCs w:val="32"/>
        </w:rPr>
        <w:t>日</w:t>
      </w:r>
    </w:p>
    <w:p>
      <w:pPr>
        <w:spacing w:line="560" w:lineRule="exact"/>
        <w:ind w:firstLine="640" w:firstLineChars="200"/>
        <w:rPr>
          <w:rFonts w:hint="eastAsia" w:ascii="仿宋_GB2312" w:hAnsi="仿宋" w:eastAsia="仿宋_GB2312"/>
          <w:sz w:val="32"/>
          <w:szCs w:val="32"/>
        </w:rPr>
      </w:pPr>
    </w:p>
    <w:p>
      <w:pPr>
        <w:jc w:val="both"/>
        <w:rPr>
          <w:rFonts w:hint="eastAsia" w:ascii="仿宋" w:hAnsi="仿宋" w:eastAsia="仿宋"/>
          <w:sz w:val="36"/>
          <w:szCs w:val="36"/>
          <w:u w:val="single"/>
          <w:lang w:eastAsia="zh-CN"/>
        </w:rPr>
      </w:pPr>
    </w:p>
    <w:p>
      <w:pPr>
        <w:jc w:val="center"/>
        <w:rPr>
          <w:rFonts w:ascii="方正小标宋简体" w:hAnsi="仿宋" w:eastAsia="方正小标宋简体"/>
          <w:sz w:val="36"/>
          <w:szCs w:val="36"/>
        </w:rPr>
      </w:pPr>
      <w:r>
        <w:rPr>
          <w:rFonts w:hint="eastAsia" w:ascii="仿宋" w:hAnsi="仿宋" w:eastAsia="仿宋"/>
          <w:sz w:val="36"/>
          <w:szCs w:val="36"/>
          <w:u w:val="single"/>
        </w:rPr>
        <w:t xml:space="preserve">       </w:t>
      </w:r>
      <w:r>
        <w:rPr>
          <w:rFonts w:hint="eastAsia" w:ascii="方正小标宋简体" w:hAnsi="仿宋" w:eastAsia="方正小标宋简体"/>
          <w:sz w:val="36"/>
          <w:szCs w:val="36"/>
        </w:rPr>
        <w:t>乡（镇）</w:t>
      </w:r>
      <w:r>
        <w:rPr>
          <w:rFonts w:hint="eastAsia" w:ascii="方正小标宋简体" w:hAnsi="仿宋" w:eastAsia="方正小标宋简体"/>
          <w:sz w:val="36"/>
          <w:szCs w:val="36"/>
          <w:lang w:eastAsia="zh-CN"/>
        </w:rPr>
        <w:t>审核监测对象风险稳定消除户</w:t>
      </w:r>
      <w:r>
        <w:rPr>
          <w:rFonts w:hint="eastAsia" w:ascii="方正小标宋简体" w:hAnsi="仿宋" w:eastAsia="方正小标宋简体"/>
          <w:sz w:val="36"/>
          <w:szCs w:val="36"/>
        </w:rPr>
        <w:t>名单</w:t>
      </w:r>
    </w:p>
    <w:p>
      <w:pPr>
        <w:spacing w:line="300" w:lineRule="exact"/>
        <w:jc w:val="center"/>
        <w:rPr>
          <w:rFonts w:ascii="仿宋" w:hAnsi="仿宋" w:eastAsia="仿宋"/>
          <w:sz w:val="36"/>
          <w:szCs w:val="36"/>
        </w:rPr>
      </w:pPr>
    </w:p>
    <w:tbl>
      <w:tblPr>
        <w:tblStyle w:val="8"/>
        <w:tblW w:w="72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1178"/>
        <w:gridCol w:w="1389"/>
        <w:gridCol w:w="1214"/>
        <w:gridCol w:w="1036"/>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行政村</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bl>
    <w:p>
      <w:pPr>
        <w:pStyle w:val="4"/>
        <w:ind w:left="0" w:leftChars="0" w:firstLine="0" w:firstLineChars="0"/>
      </w:pPr>
    </w:p>
    <w:p>
      <w:pPr>
        <w:adjustRightInd w:val="0"/>
        <w:snapToGrid w:val="0"/>
        <w:spacing w:line="720" w:lineRule="exact"/>
        <w:jc w:val="center"/>
        <w:rPr>
          <w:rFonts w:ascii="方正小标宋简体" w:hAnsi="仿宋" w:eastAsia="方正小标宋简体"/>
          <w:sz w:val="36"/>
          <w:szCs w:val="36"/>
        </w:rPr>
      </w:pPr>
      <w:r>
        <w:rPr>
          <w:rFonts w:hint="eastAsia" w:ascii="仿宋_GB2312" w:hAnsi="仿宋" w:eastAsia="仿宋_GB2312"/>
          <w:sz w:val="30"/>
          <w:szCs w:val="30"/>
          <w:u w:val="single"/>
        </w:rPr>
        <w:t xml:space="preserve">      </w:t>
      </w:r>
      <w:r>
        <w:rPr>
          <w:rFonts w:hint="eastAsia" w:ascii="方正小标宋简体" w:hAnsi="仿宋" w:eastAsia="方正小标宋简体"/>
          <w:sz w:val="36"/>
          <w:szCs w:val="36"/>
        </w:rPr>
        <w:t>乡（镇）人民政府关于</w:t>
      </w:r>
      <w:r>
        <w:rPr>
          <w:rFonts w:hint="eastAsia" w:ascii="方正小标宋简体" w:hAnsi="仿宋" w:eastAsia="方正小标宋简体"/>
          <w:sz w:val="36"/>
          <w:szCs w:val="36"/>
          <w:lang w:eastAsia="zh-CN"/>
        </w:rPr>
        <w:t>监测对象风险稳定消除</w:t>
      </w:r>
      <w:r>
        <w:rPr>
          <w:rFonts w:hint="eastAsia" w:ascii="方正小标宋简体" w:hAnsi="仿宋" w:eastAsia="方正小标宋简体"/>
          <w:sz w:val="36"/>
          <w:szCs w:val="36"/>
        </w:rPr>
        <w:t>的</w:t>
      </w:r>
    </w:p>
    <w:p>
      <w:pPr>
        <w:adjustRightInd w:val="0"/>
        <w:snapToGrid w:val="0"/>
        <w:spacing w:line="720" w:lineRule="exact"/>
        <w:jc w:val="center"/>
        <w:rPr>
          <w:rFonts w:ascii="方正小标宋简体" w:hAnsi="仿宋" w:eastAsia="方正小标宋简体"/>
          <w:sz w:val="36"/>
          <w:szCs w:val="36"/>
        </w:rPr>
      </w:pPr>
      <w:r>
        <w:rPr>
          <w:rFonts w:hint="eastAsia" w:ascii="方正小标宋简体" w:hAnsi="仿宋" w:eastAsia="方正小标宋简体"/>
          <w:sz w:val="36"/>
          <w:szCs w:val="36"/>
          <w:lang w:eastAsia="zh-CN"/>
        </w:rPr>
        <w:t>公</w:t>
      </w:r>
      <w:r>
        <w:rPr>
          <w:rFonts w:hint="eastAsia" w:ascii="方正小标宋简体" w:hAnsi="仿宋" w:eastAsia="方正小标宋简体"/>
          <w:sz w:val="36"/>
          <w:szCs w:val="36"/>
        </w:rPr>
        <w:t xml:space="preserve">   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w:t>
      </w:r>
      <w:r>
        <w:rPr>
          <w:rFonts w:hint="eastAsia" w:ascii="仿宋_GB2312" w:hAnsi="仿宋" w:eastAsia="仿宋_GB2312"/>
          <w:sz w:val="32"/>
          <w:szCs w:val="32"/>
          <w:lang w:eastAsia="zh-CN"/>
        </w:rPr>
        <w:t>河南省</w:t>
      </w:r>
      <w:r>
        <w:rPr>
          <w:rFonts w:hint="eastAsia" w:ascii="仿宋_GB2312" w:hAnsi="仿宋" w:eastAsia="仿宋_GB2312"/>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8</w:t>
      </w:r>
      <w:r>
        <w:rPr>
          <w:rFonts w:hint="eastAsia" w:ascii="仿宋_GB2312" w:hAnsi="仿宋" w:eastAsia="仿宋_GB2312"/>
          <w:sz w:val="32"/>
          <w:szCs w:val="32"/>
        </w:rPr>
        <w:t>号文要求，我乡（镇）通过村委会和驻村工作队</w:t>
      </w:r>
      <w:r>
        <w:rPr>
          <w:rFonts w:hint="eastAsia" w:ascii="仿宋_GB2312" w:hAnsi="仿宋" w:eastAsia="仿宋_GB2312"/>
          <w:sz w:val="32"/>
          <w:szCs w:val="32"/>
          <w:lang w:eastAsia="zh-CN"/>
        </w:rPr>
        <w:t>入户</w:t>
      </w:r>
      <w:r>
        <w:rPr>
          <w:rFonts w:hint="eastAsia" w:ascii="仿宋_GB2312" w:hAnsi="仿宋" w:eastAsia="仿宋_GB2312"/>
          <w:sz w:val="32"/>
          <w:szCs w:val="32"/>
        </w:rPr>
        <w:t>核</w:t>
      </w:r>
      <w:r>
        <w:rPr>
          <w:rFonts w:hint="eastAsia" w:ascii="仿宋_GB2312" w:hAnsi="仿宋" w:eastAsia="仿宋_GB2312"/>
          <w:sz w:val="32"/>
          <w:szCs w:val="32"/>
          <w:lang w:eastAsia="zh-CN"/>
        </w:rPr>
        <w:t>查、县大数据比对、</w:t>
      </w:r>
      <w:r>
        <w:rPr>
          <w:rFonts w:hint="eastAsia" w:ascii="仿宋_GB2312" w:hAnsi="仿宋" w:eastAsia="仿宋_GB2312"/>
          <w:sz w:val="32"/>
          <w:szCs w:val="32"/>
        </w:rPr>
        <w:t>村民主评议</w:t>
      </w:r>
      <w:r>
        <w:rPr>
          <w:rFonts w:hint="eastAsia" w:ascii="仿宋_GB2312" w:hAnsi="仿宋" w:eastAsia="仿宋_GB2312"/>
          <w:sz w:val="32"/>
          <w:szCs w:val="32"/>
          <w:lang w:eastAsia="zh-CN"/>
        </w:rPr>
        <w:t>会</w:t>
      </w:r>
      <w:r>
        <w:rPr>
          <w:rFonts w:hint="eastAsia" w:ascii="仿宋_GB2312" w:hAnsi="仿宋" w:eastAsia="仿宋_GB2312"/>
          <w:sz w:val="32"/>
          <w:szCs w:val="32"/>
        </w:rPr>
        <w:t>、</w:t>
      </w:r>
      <w:r>
        <w:rPr>
          <w:rFonts w:hint="eastAsia" w:ascii="仿宋_GB2312" w:hAnsi="仿宋" w:eastAsia="仿宋_GB2312"/>
          <w:sz w:val="32"/>
          <w:szCs w:val="32"/>
          <w:lang w:eastAsia="zh-CN"/>
        </w:rPr>
        <w:t>乡</w:t>
      </w:r>
      <w:r>
        <w:rPr>
          <w:rFonts w:hint="eastAsia" w:ascii="仿宋_GB2312" w:hAnsi="仿宋" w:eastAsia="仿宋_GB2312"/>
          <w:sz w:val="32"/>
          <w:szCs w:val="32"/>
        </w:rPr>
        <w:t>审核</w:t>
      </w:r>
      <w:r>
        <w:rPr>
          <w:rFonts w:hint="eastAsia" w:ascii="仿宋_GB2312" w:hAnsi="仿宋" w:eastAsia="仿宋_GB2312"/>
          <w:sz w:val="32"/>
          <w:szCs w:val="32"/>
          <w:lang w:eastAsia="zh-CN"/>
        </w:rPr>
        <w:t>、县审批</w:t>
      </w:r>
      <w:r>
        <w:rPr>
          <w:rFonts w:hint="eastAsia" w:ascii="仿宋_GB2312" w:hAnsi="仿宋" w:eastAsia="仿宋_GB2312"/>
          <w:sz w:val="32"/>
          <w:szCs w:val="32"/>
        </w:rPr>
        <w:t>，</w:t>
      </w:r>
      <w:r>
        <w:rPr>
          <w:rFonts w:hint="eastAsia" w:ascii="仿宋_GB2312" w:hAnsi="仿宋" w:eastAsia="仿宋_GB2312"/>
          <w:sz w:val="32"/>
          <w:szCs w:val="32"/>
          <w:lang w:eastAsia="zh-CN"/>
        </w:rPr>
        <w:t>确定</w:t>
      </w:r>
      <w:r>
        <w:rPr>
          <w:rFonts w:hint="eastAsia" w:ascii="仿宋_GB2312" w:hAnsi="仿宋" w:eastAsia="仿宋_GB2312"/>
          <w:sz w:val="32"/>
          <w:szCs w:val="32"/>
          <w:u w:val="single"/>
        </w:rPr>
        <w:t xml:space="preserve">    </w:t>
      </w:r>
      <w:r>
        <w:rPr>
          <w:rFonts w:hint="eastAsia" w:ascii="仿宋_GB2312" w:hAnsi="仿宋" w:eastAsia="仿宋_GB2312"/>
          <w:sz w:val="32"/>
          <w:szCs w:val="32"/>
        </w:rPr>
        <w:t>等</w:t>
      </w:r>
      <w:r>
        <w:rPr>
          <w:rFonts w:hint="eastAsia" w:ascii="仿宋_GB2312" w:hAnsi="仿宋" w:eastAsia="仿宋_GB2312"/>
          <w:sz w:val="32"/>
          <w:szCs w:val="32"/>
          <w:u w:val="single"/>
        </w:rPr>
        <w:t xml:space="preserve">    </w:t>
      </w:r>
      <w:r>
        <w:rPr>
          <w:rFonts w:hint="eastAsia" w:ascii="仿宋_GB2312" w:hAnsi="仿宋" w:eastAsia="仿宋_GB2312"/>
          <w:sz w:val="32"/>
          <w:szCs w:val="32"/>
        </w:rPr>
        <w:t>户（</w:t>
      </w:r>
      <w:r>
        <w:rPr>
          <w:rFonts w:hint="eastAsia" w:ascii="仿宋_GB2312" w:hAnsi="仿宋" w:eastAsia="仿宋_GB2312"/>
          <w:sz w:val="32"/>
          <w:szCs w:val="32"/>
          <w:u w:val="single"/>
        </w:rPr>
        <w:t xml:space="preserve">    </w:t>
      </w:r>
      <w:r>
        <w:rPr>
          <w:rFonts w:hint="eastAsia" w:ascii="仿宋_GB2312" w:hAnsi="仿宋" w:eastAsia="仿宋_GB2312"/>
          <w:sz w:val="32"/>
          <w:szCs w:val="32"/>
        </w:rPr>
        <w:t>人）</w:t>
      </w:r>
      <w:r>
        <w:rPr>
          <w:rFonts w:hint="eastAsia" w:ascii="仿宋_GB2312" w:hAnsi="仿宋" w:eastAsia="仿宋_GB2312"/>
          <w:sz w:val="32"/>
          <w:szCs w:val="32"/>
          <w:lang w:eastAsia="zh-CN"/>
        </w:rPr>
        <w:t>风险稳定消除</w:t>
      </w:r>
      <w:r>
        <w:rPr>
          <w:rFonts w:hint="eastAsia" w:ascii="仿宋_GB2312" w:hAnsi="仿宋" w:eastAsia="仿宋_GB2312"/>
          <w:sz w:val="32"/>
          <w:szCs w:val="32"/>
        </w:rPr>
        <w:t>。现将名单</w:t>
      </w:r>
      <w:r>
        <w:rPr>
          <w:rFonts w:hint="eastAsia" w:ascii="仿宋_GB2312" w:hAnsi="仿宋" w:eastAsia="仿宋_GB2312"/>
          <w:sz w:val="32"/>
          <w:szCs w:val="32"/>
          <w:lang w:eastAsia="zh-CN"/>
        </w:rPr>
        <w:t>予以公告</w:t>
      </w:r>
      <w:r>
        <w:rPr>
          <w:rFonts w:hint="eastAsia" w:ascii="仿宋_GB2312" w:hAnsi="仿宋" w:eastAsia="仿宋_GB2312"/>
          <w:sz w:val="32"/>
          <w:szCs w:val="32"/>
        </w:rPr>
        <w:t>（名单附后）。</w:t>
      </w:r>
    </w:p>
    <w:p>
      <w:pPr>
        <w:spacing w:line="560" w:lineRule="exact"/>
        <w:rPr>
          <w:rFonts w:ascii="仿宋_GB2312" w:hAnsi="仿宋" w:eastAsia="仿宋_GB2312"/>
          <w:sz w:val="32"/>
          <w:szCs w:val="32"/>
        </w:rPr>
      </w:pPr>
    </w:p>
    <w:p>
      <w:pPr>
        <w:spacing w:line="560" w:lineRule="exact"/>
        <w:ind w:firstLine="600" w:firstLineChars="200"/>
        <w:jc w:val="right"/>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乡（镇）人民政府（盖章）</w:t>
      </w:r>
      <w:r>
        <w:rPr>
          <w:rFonts w:hint="eastAsia" w:ascii="仿宋_GB2312" w:hAnsi="仿宋" w:eastAsia="仿宋_GB2312"/>
          <w:sz w:val="30"/>
          <w:szCs w:val="30"/>
        </w:rPr>
        <w:t xml:space="preserve"> </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年</w:t>
      </w:r>
      <w:r>
        <w:rPr>
          <w:rFonts w:hint="eastAsia" w:ascii="仿宋_GB2312" w:hAnsi="仿宋" w:eastAsia="仿宋_GB2312"/>
          <w:sz w:val="30"/>
          <w:szCs w:val="30"/>
          <w:u w:val="single"/>
        </w:rPr>
        <w:t xml:space="preserve">    </w:t>
      </w:r>
      <w:r>
        <w:rPr>
          <w:rFonts w:hint="eastAsia" w:ascii="仿宋_GB2312" w:hAnsi="仿宋" w:eastAsia="仿宋_GB2312"/>
          <w:sz w:val="32"/>
          <w:szCs w:val="32"/>
        </w:rPr>
        <w:t>月</w:t>
      </w:r>
      <w:r>
        <w:rPr>
          <w:rFonts w:hint="eastAsia" w:ascii="仿宋_GB2312" w:hAnsi="仿宋" w:eastAsia="仿宋_GB2312"/>
          <w:sz w:val="30"/>
          <w:szCs w:val="30"/>
          <w:u w:val="single"/>
        </w:rPr>
        <w:t xml:space="preserve">    </w:t>
      </w:r>
      <w:r>
        <w:rPr>
          <w:rFonts w:hint="eastAsia" w:ascii="仿宋_GB2312" w:hAnsi="仿宋" w:eastAsia="仿宋_GB2312"/>
          <w:sz w:val="32"/>
          <w:szCs w:val="32"/>
        </w:rPr>
        <w:t>日</w:t>
      </w:r>
    </w:p>
    <w:p>
      <w:pPr>
        <w:pStyle w:val="4"/>
        <w:ind w:left="0" w:leftChars="0" w:firstLine="0" w:firstLineChars="0"/>
      </w:pPr>
    </w:p>
    <w:p>
      <w:pPr>
        <w:jc w:val="center"/>
        <w:rPr>
          <w:rFonts w:hint="eastAsia" w:ascii="仿宋" w:hAnsi="仿宋" w:eastAsia="仿宋"/>
          <w:sz w:val="36"/>
          <w:szCs w:val="36"/>
          <w:u w:val="single"/>
        </w:rPr>
      </w:pPr>
    </w:p>
    <w:p>
      <w:pPr>
        <w:jc w:val="center"/>
        <w:rPr>
          <w:rFonts w:ascii="方正小标宋简体" w:hAnsi="仿宋" w:eastAsia="方正小标宋简体"/>
          <w:sz w:val="36"/>
          <w:szCs w:val="36"/>
        </w:rPr>
      </w:pPr>
      <w:r>
        <w:rPr>
          <w:rFonts w:hint="eastAsia" w:ascii="方正小标宋简体" w:hAnsi="仿宋" w:eastAsia="方正小标宋简体"/>
          <w:sz w:val="36"/>
          <w:szCs w:val="36"/>
          <w:u w:val="single"/>
          <w:lang w:val="en-US" w:eastAsia="zh-CN"/>
        </w:rPr>
        <w:t xml:space="preserve">      </w:t>
      </w:r>
      <w:r>
        <w:rPr>
          <w:rFonts w:hint="eastAsia" w:ascii="方正小标宋简体" w:hAnsi="仿宋" w:eastAsia="方正小标宋简体"/>
          <w:sz w:val="36"/>
          <w:szCs w:val="36"/>
          <w:u w:val="none"/>
          <w:lang w:val="en-US" w:eastAsia="zh-CN"/>
        </w:rPr>
        <w:t>乡（镇）</w:t>
      </w:r>
      <w:r>
        <w:rPr>
          <w:rFonts w:hint="eastAsia" w:ascii="方正小标宋简体" w:hAnsi="仿宋" w:eastAsia="方正小标宋简体"/>
          <w:sz w:val="36"/>
          <w:szCs w:val="36"/>
          <w:lang w:eastAsia="zh-CN"/>
        </w:rPr>
        <w:t>监测对象风险稳定消除户</w:t>
      </w:r>
      <w:r>
        <w:rPr>
          <w:rFonts w:hint="eastAsia" w:ascii="方正小标宋简体" w:hAnsi="仿宋" w:eastAsia="方正小标宋简体"/>
          <w:sz w:val="36"/>
          <w:szCs w:val="36"/>
        </w:rPr>
        <w:t>名单</w:t>
      </w:r>
    </w:p>
    <w:p>
      <w:pPr>
        <w:spacing w:line="300" w:lineRule="exact"/>
        <w:jc w:val="center"/>
        <w:rPr>
          <w:rFonts w:ascii="仿宋" w:hAnsi="仿宋" w:eastAsia="仿宋"/>
          <w:sz w:val="36"/>
          <w:szCs w:val="36"/>
        </w:rPr>
      </w:pPr>
    </w:p>
    <w:tbl>
      <w:tblPr>
        <w:tblStyle w:val="8"/>
        <w:tblW w:w="72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1178"/>
        <w:gridCol w:w="1389"/>
        <w:gridCol w:w="1214"/>
        <w:gridCol w:w="1036"/>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行政村</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bl>
    <w:p>
      <w:pPr>
        <w:pStyle w:val="4"/>
        <w:ind w:left="0" w:leftChars="0" w:firstLine="0" w:firstLineChars="0"/>
      </w:pPr>
    </w:p>
    <w:p>
      <w:pPr>
        <w:adjustRightInd w:val="0"/>
        <w:snapToGrid w:val="0"/>
        <w:spacing w:line="720" w:lineRule="exact"/>
        <w:jc w:val="center"/>
        <w:rPr>
          <w:rFonts w:hint="eastAsia" w:ascii="方正小标宋简体" w:hAnsi="仿宋" w:eastAsia="方正小标宋简体"/>
          <w:sz w:val="44"/>
          <w:szCs w:val="44"/>
          <w:lang w:eastAsia="zh-CN"/>
        </w:rPr>
      </w:pPr>
    </w:p>
    <w:p>
      <w:pPr>
        <w:adjustRightInd w:val="0"/>
        <w:snapToGrid w:val="0"/>
        <w:spacing w:line="720" w:lineRule="exact"/>
        <w:jc w:val="center"/>
        <w:rPr>
          <w:rFonts w:hint="eastAsia" w:ascii="方正小标宋简体" w:hAnsi="仿宋" w:eastAsia="方正小标宋简体"/>
          <w:sz w:val="44"/>
          <w:szCs w:val="44"/>
          <w:lang w:eastAsia="zh-CN"/>
        </w:rPr>
      </w:pPr>
    </w:p>
    <w:p>
      <w:pPr>
        <w:adjustRightInd w:val="0"/>
        <w:snapToGrid w:val="0"/>
        <w:spacing w:line="720" w:lineRule="exact"/>
        <w:jc w:val="center"/>
        <w:rPr>
          <w:rFonts w:hint="eastAsia" w:ascii="方正小标宋简体" w:hAnsi="仿宋" w:eastAsia="方正小标宋简体"/>
          <w:sz w:val="44"/>
          <w:szCs w:val="44"/>
          <w:lang w:eastAsia="zh-CN"/>
        </w:rPr>
      </w:pPr>
    </w:p>
    <w:p>
      <w:pPr>
        <w:pStyle w:val="5"/>
        <w:jc w:val="both"/>
        <w:rPr>
          <w:rFonts w:hint="eastAsia" w:ascii="方正小标宋简体" w:hAnsi="宋体" w:eastAsia="方正小标宋简体" w:cs="宋体"/>
          <w:bCs/>
          <w:color w:val="000000"/>
          <w:sz w:val="44"/>
          <w:szCs w:val="4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简体" w:hAnsi="宋体" w:eastAsia="方正小标宋简体" w:cs="宋体"/>
          <w:bCs/>
          <w:color w:val="000000"/>
          <w:sz w:val="44"/>
          <w:szCs w:val="4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简体" w:hAnsi="宋体" w:eastAsia="方正小标宋简体" w:cs="宋体"/>
          <w:bCs/>
          <w:color w:val="000000"/>
          <w:sz w:val="44"/>
          <w:szCs w:val="44"/>
          <w:lang w:val="en-US" w:eastAsia="zh-CN" w:bidi="ar-SA"/>
        </w:rPr>
      </w:pPr>
      <w:r>
        <w:rPr>
          <w:rFonts w:hint="eastAsia" w:ascii="方正小标宋简体" w:hAnsi="宋体" w:eastAsia="方正小标宋简体" w:cs="宋体"/>
          <w:bCs/>
          <w:color w:val="000000"/>
          <w:sz w:val="44"/>
          <w:szCs w:val="44"/>
          <w:lang w:val="en-US" w:eastAsia="zh-CN" w:bidi="ar-SA"/>
        </w:rPr>
        <w:t>风险消除告知书</w:t>
      </w:r>
    </w:p>
    <w:p>
      <w:pPr>
        <w:spacing w:line="560" w:lineRule="exact"/>
        <w:ind w:right="640"/>
        <w:rPr>
          <w:rFonts w:hint="eastAsia" w:ascii="仿宋_GB2312" w:hAnsi="仿宋_GB2312" w:eastAsia="仿宋_GB2312" w:cs="仿宋_GB2312"/>
          <w:sz w:val="32"/>
          <w:szCs w:val="32"/>
          <w:u w:val="single"/>
          <w:lang w:val="en-US" w:eastAsia="zh-CN"/>
        </w:rPr>
      </w:pPr>
    </w:p>
    <w:p>
      <w:pPr>
        <w:pStyle w:val="2"/>
        <w:rPr>
          <w:rFonts w:hint="eastAsia"/>
          <w:lang w:val="en-US" w:eastAsia="zh-CN"/>
        </w:rPr>
      </w:pPr>
    </w:p>
    <w:p>
      <w:pPr>
        <w:spacing w:line="560" w:lineRule="exact"/>
        <w:ind w:right="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同志:</w:t>
      </w:r>
    </w:p>
    <w:p>
      <w:pPr>
        <w:spacing w:line="560" w:lineRule="exact"/>
        <w:ind w:firstLine="640" w:firstLineChars="200"/>
        <w:jc w:val="both"/>
        <w:rPr>
          <w:rFonts w:hint="eastAsia" w:ascii="仿宋_GB2312" w:hAnsi="黑体" w:eastAsia="仿宋_GB2312" w:cs="仿宋"/>
          <w:color w:val="000000"/>
          <w:kern w:val="0"/>
          <w:sz w:val="32"/>
          <w:szCs w:val="32"/>
          <w:lang w:val="en-US" w:eastAsia="zh-CN"/>
        </w:rPr>
      </w:pPr>
      <w:r>
        <w:rPr>
          <w:rFonts w:hint="eastAsia" w:ascii="仿宋_GB2312" w:hAnsi="黑体" w:eastAsia="仿宋_GB2312" w:cs="仿宋"/>
          <w:color w:val="000000"/>
          <w:kern w:val="0"/>
          <w:sz w:val="32"/>
          <w:szCs w:val="32"/>
          <w:lang w:val="en-US" w:eastAsia="zh-CN"/>
        </w:rPr>
        <w:t>经过您全家的努力和社会各界的帮扶，按照防止返贫动态监测和帮扶机制有关规定，您家人均纯收入达到</w:t>
      </w:r>
      <w:r>
        <w:rPr>
          <w:rFonts w:hint="eastAsia" w:ascii="仿宋_GB2312" w:hAnsi="黑体" w:eastAsia="仿宋_GB2312" w:cs="仿宋"/>
          <w:color w:val="000000"/>
          <w:kern w:val="0"/>
          <w:sz w:val="32"/>
          <w:szCs w:val="32"/>
          <w:u w:val="single"/>
          <w:lang w:val="en-US" w:eastAsia="zh-CN"/>
        </w:rPr>
        <w:t xml:space="preserve">    </w:t>
      </w:r>
      <w:r>
        <w:rPr>
          <w:rFonts w:hint="eastAsia" w:ascii="仿宋_GB2312" w:hAnsi="黑体" w:eastAsia="仿宋_GB2312" w:cs="仿宋"/>
          <w:color w:val="000000"/>
          <w:kern w:val="0"/>
          <w:sz w:val="32"/>
          <w:szCs w:val="32"/>
          <w:lang w:val="en-US" w:eastAsia="zh-CN"/>
        </w:rPr>
        <w:t>元，稳定实现“两不愁、三保障”，返贫致贫风险已稳定消除，经民主评议、核实认定、公示公告等程序，现书面告知您家自</w:t>
      </w:r>
      <w:r>
        <w:rPr>
          <w:rFonts w:hint="eastAsia" w:ascii="仿宋_GB2312" w:hAnsi="黑体" w:eastAsia="仿宋_GB2312" w:cs="仿宋"/>
          <w:color w:val="000000"/>
          <w:kern w:val="0"/>
          <w:sz w:val="32"/>
          <w:szCs w:val="32"/>
          <w:u w:val="single"/>
          <w:lang w:val="en-US" w:eastAsia="zh-CN"/>
        </w:rPr>
        <w:t xml:space="preserve">    </w:t>
      </w:r>
      <w:r>
        <w:rPr>
          <w:rFonts w:hint="eastAsia" w:ascii="仿宋_GB2312" w:hAnsi="黑体" w:eastAsia="仿宋_GB2312" w:cs="仿宋"/>
          <w:color w:val="000000"/>
          <w:kern w:val="0"/>
          <w:sz w:val="32"/>
          <w:szCs w:val="32"/>
          <w:lang w:val="en-US" w:eastAsia="zh-CN"/>
        </w:rPr>
        <w:t>年</w:t>
      </w:r>
      <w:r>
        <w:rPr>
          <w:rFonts w:hint="eastAsia" w:ascii="仿宋_GB2312" w:hAnsi="黑体" w:eastAsia="仿宋_GB2312" w:cs="仿宋"/>
          <w:color w:val="000000"/>
          <w:kern w:val="0"/>
          <w:sz w:val="32"/>
          <w:szCs w:val="32"/>
          <w:u w:val="single"/>
          <w:lang w:val="en-US" w:eastAsia="zh-CN"/>
        </w:rPr>
        <w:t xml:space="preserve">    </w:t>
      </w:r>
      <w:r>
        <w:rPr>
          <w:rFonts w:hint="eastAsia" w:ascii="仿宋_GB2312" w:hAnsi="黑体" w:eastAsia="仿宋_GB2312" w:cs="仿宋"/>
          <w:color w:val="000000"/>
          <w:kern w:val="0"/>
          <w:sz w:val="32"/>
          <w:szCs w:val="32"/>
          <w:lang w:val="en-US" w:eastAsia="zh-CN"/>
        </w:rPr>
        <w:t>月起标注“风险消除”，不再按“监测对象”进行帮扶。如果今后您家再次遇到突发性困难，请及时向村委会自主申报。</w:t>
      </w:r>
    </w:p>
    <w:p>
      <w:pPr>
        <w:spacing w:line="560" w:lineRule="exact"/>
        <w:ind w:firstLine="640" w:firstLineChars="200"/>
        <w:jc w:val="both"/>
        <w:rPr>
          <w:rFonts w:hint="eastAsia" w:ascii="仿宋_GB2312" w:hAnsi="黑体" w:eastAsia="仿宋_GB2312" w:cs="仿宋"/>
          <w:color w:val="000000"/>
          <w:kern w:val="0"/>
          <w:sz w:val="32"/>
          <w:szCs w:val="32"/>
          <w:lang w:val="en-US" w:eastAsia="zh-CN"/>
        </w:rPr>
      </w:pPr>
      <w:r>
        <w:rPr>
          <w:rFonts w:hint="eastAsia" w:ascii="仿宋_GB2312" w:hAnsi="黑体" w:eastAsia="仿宋_GB2312" w:cs="仿宋"/>
          <w:color w:val="000000"/>
          <w:kern w:val="0"/>
          <w:sz w:val="32"/>
          <w:szCs w:val="32"/>
          <w:lang w:val="en-US" w:eastAsia="zh-CN"/>
        </w:rPr>
        <w:t>特此告知。</w:t>
      </w:r>
    </w:p>
    <w:p>
      <w:pPr>
        <w:spacing w:line="560" w:lineRule="exact"/>
        <w:ind w:firstLine="640" w:firstLineChars="200"/>
        <w:jc w:val="both"/>
        <w:rPr>
          <w:rFonts w:hint="eastAsia" w:ascii="仿宋_GB2312" w:hAnsi="黑体" w:eastAsia="仿宋_GB2312" w:cs="仿宋"/>
          <w:color w:val="000000"/>
          <w:kern w:val="0"/>
          <w:sz w:val="32"/>
          <w:szCs w:val="32"/>
          <w:lang w:val="en-US" w:eastAsia="zh-CN"/>
        </w:rPr>
      </w:pPr>
    </w:p>
    <w:p>
      <w:pPr>
        <w:spacing w:line="560" w:lineRule="exact"/>
        <w:ind w:firstLine="640" w:firstLineChars="200"/>
        <w:jc w:val="both"/>
        <w:rPr>
          <w:rFonts w:hint="eastAsia" w:ascii="仿宋_GB2312" w:hAnsi="黑体" w:eastAsia="仿宋_GB2312" w:cs="仿宋"/>
          <w:color w:val="000000"/>
          <w:kern w:val="0"/>
          <w:sz w:val="32"/>
          <w:szCs w:val="32"/>
          <w:lang w:val="en-US" w:eastAsia="zh-CN"/>
        </w:rPr>
      </w:pPr>
      <w:r>
        <w:rPr>
          <w:rFonts w:hint="eastAsia" w:ascii="仿宋_GB2312" w:hAnsi="黑体" w:eastAsia="仿宋_GB2312" w:cs="仿宋"/>
          <w:color w:val="000000"/>
          <w:kern w:val="0"/>
          <w:sz w:val="32"/>
          <w:szCs w:val="32"/>
          <w:lang w:val="en-US" w:eastAsia="zh-CN"/>
        </w:rPr>
        <w:t>收到人签字：</w:t>
      </w:r>
    </w:p>
    <w:p>
      <w:pPr>
        <w:pStyle w:val="5"/>
        <w:rPr>
          <w:rFonts w:hint="eastAsia" w:ascii="仿宋_GB2312" w:hAnsi="黑体" w:cs="仿宋"/>
          <w:sz w:val="32"/>
          <w:szCs w:val="32"/>
          <w:u w:val="none"/>
          <w:lang w:eastAsia="zh-CN"/>
        </w:rPr>
      </w:pPr>
    </w:p>
    <w:p>
      <w:pPr>
        <w:spacing w:line="560" w:lineRule="exact"/>
        <w:ind w:firstLine="640" w:firstLineChars="200"/>
        <w:jc w:val="right"/>
        <w:rPr>
          <w:rFonts w:hint="default" w:ascii="仿宋_GB2312" w:hAnsi="黑体" w:eastAsia="仿宋_GB2312" w:cs="仿宋"/>
          <w:color w:val="000000"/>
          <w:kern w:val="0"/>
          <w:sz w:val="32"/>
          <w:szCs w:val="32"/>
          <w:lang w:val="en-US" w:eastAsia="zh-CN"/>
        </w:rPr>
      </w:pPr>
    </w:p>
    <w:p>
      <w:pPr>
        <w:wordWrap w:val="0"/>
        <w:spacing w:line="560" w:lineRule="exact"/>
        <w:ind w:firstLine="640" w:firstLineChars="200"/>
        <w:jc w:val="right"/>
        <w:rPr>
          <w:rFonts w:hint="default" w:ascii="仿宋_GB2312" w:hAnsi="黑体" w:eastAsia="仿宋_GB2312" w:cs="仿宋"/>
          <w:color w:val="000000"/>
          <w:kern w:val="0"/>
          <w:sz w:val="32"/>
          <w:szCs w:val="32"/>
          <w:lang w:val="en-US" w:eastAsia="zh-CN"/>
        </w:rPr>
      </w:pPr>
      <w:r>
        <w:rPr>
          <w:rFonts w:hint="eastAsia" w:ascii="仿宋_GB2312" w:hAnsi="黑体" w:eastAsia="仿宋_GB2312" w:cs="仿宋"/>
          <w:color w:val="000000"/>
          <w:kern w:val="0"/>
          <w:sz w:val="32"/>
          <w:szCs w:val="32"/>
          <w:u w:val="single"/>
          <w:lang w:val="en-US" w:eastAsia="zh-CN"/>
        </w:rPr>
        <w:t xml:space="preserve">          </w:t>
      </w:r>
      <w:r>
        <w:rPr>
          <w:rFonts w:hint="eastAsia" w:ascii="仿宋_GB2312" w:hAnsi="黑体" w:eastAsia="仿宋_GB2312" w:cs="仿宋"/>
          <w:color w:val="000000"/>
          <w:kern w:val="0"/>
          <w:sz w:val="32"/>
          <w:szCs w:val="32"/>
          <w:lang w:val="en-US" w:eastAsia="zh-CN"/>
        </w:rPr>
        <w:t>村民委员会</w:t>
      </w:r>
    </w:p>
    <w:p>
      <w:pPr>
        <w:wordWrap w:val="0"/>
        <w:spacing w:line="560" w:lineRule="exact"/>
        <w:ind w:firstLine="640" w:firstLineChars="200"/>
        <w:jc w:val="right"/>
        <w:rPr>
          <w:rFonts w:hint="eastAsia" w:ascii="仿宋_GB2312" w:hAnsi="黑体" w:eastAsia="仿宋_GB2312" w:cs="仿宋"/>
          <w:sz w:val="32"/>
          <w:szCs w:val="32"/>
          <w:lang w:eastAsia="zh-CN"/>
        </w:rPr>
      </w:pPr>
      <w:r>
        <w:rPr>
          <w:rFonts w:hint="eastAsia" w:ascii="仿宋_GB2312" w:hAnsi="黑体" w:eastAsia="仿宋_GB2312" w:cs="仿宋"/>
          <w:sz w:val="32"/>
          <w:szCs w:val="32"/>
          <w:u w:val="single"/>
        </w:rPr>
        <w:t xml:space="preserve">     </w:t>
      </w:r>
      <w:r>
        <w:rPr>
          <w:rFonts w:hint="eastAsia" w:ascii="仿宋_GB2312" w:hAnsi="黑体" w:eastAsia="仿宋_GB2312" w:cs="仿宋"/>
          <w:sz w:val="32"/>
          <w:szCs w:val="32"/>
        </w:rPr>
        <w:t>年</w:t>
      </w:r>
      <w:r>
        <w:rPr>
          <w:rFonts w:hint="eastAsia" w:ascii="仿宋_GB2312" w:hAnsi="黑体" w:eastAsia="仿宋_GB2312" w:cs="仿宋"/>
          <w:sz w:val="32"/>
          <w:szCs w:val="32"/>
          <w:u w:val="single"/>
        </w:rPr>
        <w:t xml:space="preserve">     </w:t>
      </w:r>
      <w:r>
        <w:rPr>
          <w:rFonts w:hint="eastAsia" w:ascii="仿宋_GB2312" w:hAnsi="黑体" w:eastAsia="仿宋_GB2312" w:cs="仿宋"/>
          <w:sz w:val="32"/>
          <w:szCs w:val="32"/>
        </w:rPr>
        <w:t>月</w:t>
      </w:r>
      <w:r>
        <w:rPr>
          <w:rFonts w:hint="eastAsia" w:ascii="仿宋_GB2312" w:hAnsi="黑体" w:cs="仿宋"/>
          <w:sz w:val="32"/>
          <w:szCs w:val="32"/>
          <w:u w:val="single"/>
          <w:lang w:val="en-US" w:eastAsia="zh-CN"/>
        </w:rPr>
        <w:t xml:space="preserve">     </w:t>
      </w:r>
      <w:r>
        <w:rPr>
          <w:rFonts w:hint="eastAsia" w:ascii="仿宋_GB2312" w:hAnsi="黑体" w:cs="仿宋"/>
          <w:sz w:val="32"/>
          <w:szCs w:val="32"/>
          <w:lang w:eastAsia="zh-CN"/>
        </w:rPr>
        <w:t>日</w:t>
      </w:r>
    </w:p>
    <w:p>
      <w:pPr>
        <w:pStyle w:val="6"/>
        <w:jc w:val="left"/>
        <w:rPr>
          <w:rFonts w:hint="default"/>
          <w:lang w:val="en-US" w:eastAsia="zh-CN"/>
        </w:rPr>
      </w:pPr>
    </w:p>
    <w:p/>
    <w:p>
      <w:pPr>
        <w:pStyle w:val="4"/>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宋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1YzFmZDNlMDhhMjU5NGI2YjRmOGMyOWZmMzcyZDQifQ=="/>
  </w:docVars>
  <w:rsids>
    <w:rsidRoot w:val="154D128B"/>
    <w:rsid w:val="040A1991"/>
    <w:rsid w:val="0C677506"/>
    <w:rsid w:val="0D37295B"/>
    <w:rsid w:val="118947F6"/>
    <w:rsid w:val="154D128B"/>
    <w:rsid w:val="19354B36"/>
    <w:rsid w:val="27C573DE"/>
    <w:rsid w:val="2BA4616A"/>
    <w:rsid w:val="35C241F5"/>
    <w:rsid w:val="3981656F"/>
    <w:rsid w:val="3AE4739B"/>
    <w:rsid w:val="464B2AB1"/>
    <w:rsid w:val="4E374747"/>
    <w:rsid w:val="4E6D79BE"/>
    <w:rsid w:val="551E5689"/>
    <w:rsid w:val="553366B4"/>
    <w:rsid w:val="5939668C"/>
    <w:rsid w:val="5993121E"/>
    <w:rsid w:val="5CF4432C"/>
    <w:rsid w:val="6C83270B"/>
    <w:rsid w:val="6EF6593A"/>
    <w:rsid w:val="700E7FCD"/>
    <w:rsid w:val="75683566"/>
    <w:rsid w:val="78E00A38"/>
    <w:rsid w:val="7B92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spacing w:after="120"/>
      <w:ind w:firstLine="420" w:firstLineChars="200"/>
    </w:pPr>
  </w:style>
  <w:style w:type="paragraph" w:styleId="3">
    <w:name w:val="Body Text Indent"/>
    <w:basedOn w:val="1"/>
    <w:qFormat/>
    <w:uiPriority w:val="99"/>
    <w:pPr>
      <w:ind w:left="420" w:leftChars="200"/>
    </w:pPr>
  </w:style>
  <w:style w:type="paragraph" w:styleId="4">
    <w:name w:val="Body Text First Indent"/>
    <w:basedOn w:val="5"/>
    <w:qFormat/>
    <w:uiPriority w:val="99"/>
    <w:pPr>
      <w:ind w:firstLine="420" w:firstLineChars="100"/>
    </w:pPr>
  </w:style>
  <w:style w:type="paragraph" w:styleId="5">
    <w:name w:val="Body Text"/>
    <w:basedOn w:val="1"/>
    <w:next w:val="6"/>
    <w:qFormat/>
    <w:uiPriority w:val="99"/>
    <w:pPr>
      <w:spacing w:after="120" w:afterAutospacing="0"/>
    </w:pPr>
  </w:style>
  <w:style w:type="paragraph" w:styleId="6">
    <w:name w:val="Body Text 2"/>
    <w:basedOn w:val="1"/>
    <w:next w:val="5"/>
    <w:qFormat/>
    <w:uiPriority w:val="99"/>
    <w:pPr>
      <w:spacing w:after="120" w:line="480" w:lineRule="auto"/>
    </w:pPr>
  </w:style>
  <w:style w:type="paragraph" w:styleId="7">
    <w:name w:val="Plain Text"/>
    <w:basedOn w:val="1"/>
    <w:unhideWhenUsed/>
    <w:qFormat/>
    <w:uiPriority w:val="99"/>
    <w:rPr>
      <w:rFonts w:ascii="宋体" w:hAnsi="Courier New" w:eastAsia="宋体" w:cs="Times New Roman"/>
      <w:szCs w:val="21"/>
    </w:rPr>
  </w:style>
  <w:style w:type="paragraph" w:customStyle="1" w:styleId="10">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1615</Words>
  <Characters>1667</Characters>
  <Lines>0</Lines>
  <Paragraphs>0</Paragraphs>
  <TotalTime>1</TotalTime>
  <ScaleCrop>false</ScaleCrop>
  <LinksUpToDate>false</LinksUpToDate>
  <CharactersWithSpaces>2534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2021-06-15T01:40:00Z</dcterms:created>
  <dc:creator>图书馆里的故事</dc:creator>
  <cp:lastModifiedBy>情勋</cp:lastModifiedBy>
  <dcterms:modified xsi:type="dcterms:W3CDTF">2023-03-15T00:17:19Z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2D87034384154BC38360AC4AA4CC2AEC</vt:lpwstr>
  </property>
</Properties>
</file>