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尚屯镇特殊人群公共文化活动总结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近几年随着经济社会的飞速发展，我国群众文化事业进一步繁荣，人民群众得到了越来越丰富、越来越完善的文化服务，大大满足了精神文化需求。但是在此过程中，未成年人、老年人、残障人士等特殊群体非常容易被忽略。基于公共文化服务的标准化、均等化，应该为特殊群体量身定制文化服务，使他们也能够同样享受到公共文化服务。2023年，尚屯镇在历年工作基础上进一步通过多渠道来强化特殊群体的文化服务，使特殊群体的精神文化需求得到进一步满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一、特殊群体文化服务的现状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所谓的特殊群体，主要指未成年人，老年人，残障人士，因其自身的原因，在社会主流文化圆面前表现得难以融入。由此使得其长期百临着文化生活困顿的状态，久而久之，其审美水平同社会一般审美水平出现脱节。此外，特殊群体收入水平有限，故而其文化诉求亦常常得不到应有的重视和关注，基本文化权益保障更是无从谈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面对特殊群体文化权益无法得到保障的情况，尚屯镇文化站已经认识到了这一问题，并且在实践当中，积极解决各类特殊群体文化服务问题，由此使得特殊群体的文化服务诉求得到有效的应对.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二、做好特殊群体的文化服务的具体举措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在做好特殊群体的文化服务上，尚屯镇文化站积极落实公共文化服务均等化，给予特殊人群文化权益足够的重视，不断加大力度推进文化设施的免费开放，覆盖更多的特殊群体;注重对公共文化服务体系加以健全，为特殊群体提供人性化文化服务，注重对公共文化服务活动加以创新，吸引特殊群体参与其中;紧扣时代主题，为特殊群体提供文化服务，打造极具地域特色的文化服务内容，使特殊群体公共文化服务更“接地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楷体" w:hAnsi="楷体" w:eastAsia="楷体" w:cs="楷体"/>
          <w:sz w:val="32"/>
          <w:szCs w:val="32"/>
          <w:highlight w:val="none"/>
          <w:lang w:val="en-US" w:eastAsia="zh-CN"/>
        </w:rPr>
        <w:t>1.落实公共文化服务均等化，给予特殊人群文化权益足够的重视</w:t>
      </w:r>
      <w:r>
        <w:rPr>
          <w:rFonts w:hint="eastAsia" w:ascii="仿宋" w:hAnsi="仿宋" w:eastAsia="仿宋" w:cs="仿宋"/>
          <w:sz w:val="32"/>
          <w:szCs w:val="32"/>
          <w:highlight w:val="none"/>
          <w:lang w:val="en-US" w:eastAsia="zh-CN"/>
        </w:rPr>
        <w:t>。在面向社会公众开展文化服务的过程当中，不仅应该向普通群众提供文化服务，落实文化权益，尚屯镇文化站还把未成年人群体、老年人群体、残障人士群体作为工作的重点帮扶对象，给于特殊人群文化权益足够的重视，通过对其文化服务诉求的了解和掌握，为其组织和开展适宜其精神文化服务诉求的文化服务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2.进一步推进文化设施的免费开放力度，覆盖更多的特殊群体。</w:t>
      </w:r>
      <w:r>
        <w:rPr>
          <w:rFonts w:hint="eastAsia" w:ascii="仿宋" w:hAnsi="仿宋" w:eastAsia="仿宋" w:cs="仿宋"/>
          <w:sz w:val="32"/>
          <w:szCs w:val="32"/>
          <w:highlight w:val="none"/>
          <w:lang w:val="en-US" w:eastAsia="zh-CN"/>
        </w:rPr>
        <w:t>文化站所提供的文化设施是有限的，通常情况下普通群众参与度非常高，而特殊群体参与度则较低。为此，我们进一步推进文化设施的免费开放力度，使文化设施覆盖全体群众的同时。尤其对未成年人、老年人、残障人士提供书报阅览、资料查询、培训讲座、广场舞会、艺术展览等等，通过这些丰畜多彩的文化活动，使特殊群体感受到文化的力</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量，产生提升自我的诉求，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楷体" w:hAnsi="楷体" w:eastAsia="楷体" w:cs="楷体"/>
          <w:b w:val="0"/>
          <w:bCs w:val="0"/>
          <w:sz w:val="32"/>
          <w:szCs w:val="32"/>
          <w:highlight w:val="none"/>
          <w:lang w:val="en-US" w:eastAsia="zh-CN"/>
        </w:rPr>
        <w:t>3.注重对公共文化服务体系加以健全，为特殊群体提供人性化文化服务。</w:t>
      </w:r>
      <w:r>
        <w:rPr>
          <w:rFonts w:hint="eastAsia" w:ascii="仿宋" w:hAnsi="仿宋" w:eastAsia="仿宋" w:cs="仿宋"/>
          <w:sz w:val="32"/>
          <w:szCs w:val="32"/>
          <w:highlight w:val="none"/>
          <w:lang w:val="en-US" w:eastAsia="zh-CN"/>
        </w:rPr>
        <w:t>唯有创设了健全的公共文化服务体系，方才能够确保文化站的群众文化工作真正做到掷地有声。尚屯镇文化站在坚持开展线下文化服务工作的同时，把握好信息时代所带来的全新工作机透，依托信息化技术打开公共文化服务工作的全新局面，这样，依托线下文化服务以及线上文化服务相结合的方式，有效地推动文化站的文化服务工作登上一个全新的阶梯，这对于特殊人群而言，亦有着积极的意义。很多文化活动都是线下展开的，残疾人出行不方便，参加起来非常困难，所以参与度特别低。尚屯镇文化站结合发展线上的文化服务、文化活动，使这部分行动不便、出行困难的群体，通过接受线上公共文化服务，丰富自己的文化生活，实现对自身文化服务诉求的满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楷体" w:hAnsi="楷体" w:eastAsia="楷体" w:cs="楷体"/>
          <w:sz w:val="32"/>
          <w:szCs w:val="32"/>
          <w:highlight w:val="none"/>
          <w:lang w:val="en-US" w:eastAsia="zh-CN"/>
        </w:rPr>
        <w:t>4.注重对公共文化服务活动加以创新和完善，吸引特殊群体参与其中。</w:t>
      </w:r>
      <w:r>
        <w:rPr>
          <w:rFonts w:hint="eastAsia" w:ascii="仿宋" w:hAnsi="仿宋" w:eastAsia="仿宋" w:cs="仿宋"/>
          <w:sz w:val="32"/>
          <w:szCs w:val="32"/>
          <w:highlight w:val="none"/>
          <w:lang w:val="en-US" w:eastAsia="zh-CN"/>
        </w:rPr>
        <w:t>尚屯镇文化站注重对公共文化服务活动不断创新和完善，此种创新表现为文化服务内容的创新以及文化服务形式的创新，唯有坚持工作创新，方才能够确保公共文化服务活动得到社会公众，特别是特殊人群的认可和接受，在进行文化站的文化服务创新体系构建时，进行综合考量，将文化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楷体" w:hAnsi="楷体" w:eastAsia="楷体" w:cs="楷体"/>
          <w:sz w:val="32"/>
          <w:szCs w:val="32"/>
          <w:highlight w:val="none"/>
          <w:lang w:val="en-US" w:eastAsia="zh-CN"/>
        </w:rPr>
        <w:t>5.紧扣时代主题，为将殊群体提供文化服务。</w:t>
      </w:r>
      <w:r>
        <w:rPr>
          <w:rFonts w:hint="eastAsia" w:ascii="仿宋" w:hAnsi="仿宋" w:eastAsia="仿宋" w:cs="仿宋"/>
          <w:sz w:val="32"/>
          <w:szCs w:val="32"/>
          <w:highlight w:val="none"/>
          <w:lang w:val="en-US" w:eastAsia="zh-CN"/>
        </w:rPr>
        <w:t>针对未成年人、老年人，残疾人士等特殊群体的文化服务应该紧扣时代主题，满足特殊群体的精神文化需求。上述特殊群体对于国家相关的救助政策措施不够理解，尚屯镇文化站提供政策解读服务，通过文化下乡等文化服务将这些时代声音融入到文化服务之中，从特殊群体最关心的内容中提供文化服务，确保与时代发展同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highlight w:val="none"/>
          <w:lang w:val="en-US" w:eastAsia="zh-CN"/>
        </w:rPr>
      </w:pPr>
      <w:r>
        <w:rPr>
          <w:rFonts w:hint="eastAsia" w:ascii="楷体" w:hAnsi="楷体" w:eastAsia="楷体" w:cs="楷体"/>
          <w:sz w:val="32"/>
          <w:szCs w:val="32"/>
          <w:highlight w:val="none"/>
          <w:lang w:val="en-US" w:eastAsia="zh-CN"/>
        </w:rPr>
        <w:t>6.打造独具地域特色的文化服务内容，使特殊群体文化服务更“挫地气”。</w:t>
      </w:r>
      <w:r>
        <w:rPr>
          <w:rFonts w:hint="eastAsia" w:ascii="仿宋" w:hAnsi="仿宋" w:eastAsia="仿宋" w:cs="仿宋"/>
          <w:sz w:val="32"/>
          <w:szCs w:val="32"/>
          <w:highlight w:val="none"/>
          <w:lang w:val="en-US" w:eastAsia="zh-CN"/>
        </w:rPr>
        <w:t>尚屯镇文化站在面向特殊人群提供公共文化服务的过程当中所开展的公共文化服务，无论是内容抑或是形式，均与地域文化做到密切结合。如针对老年人，我们举办了孝善文化活动，进一步推进尚屯镇孝善事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bookmarkStart w:id="0" w:name="_GoBack"/>
      <w:bookmarkEnd w:id="0"/>
      <w:r>
        <w:rPr>
          <w:rFonts w:hint="eastAsia" w:ascii="仿宋" w:hAnsi="仿宋" w:eastAsia="仿宋" w:cs="仿宋"/>
          <w:sz w:val="32"/>
          <w:szCs w:val="32"/>
          <w:highlight w:val="none"/>
          <w:lang w:val="en-US" w:eastAsia="zh-CN"/>
        </w:rPr>
        <w:t>尚屯镇文化站在以后面对特殊人群的公共文化服务工作中，将进一步提升社会公共文化服务工作开展的综合水平，进行有效的服务发展规划，同时在综合服务能力培养方面投入必要的精力，从而为丰富文化生活，促进社会和谐，稳定发展起到促进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OGY2NjFlZGFlOTJlODQ5NTU4MTcyZTU5ZTVhNTYifQ=="/>
  </w:docVars>
  <w:rsids>
    <w:rsidRoot w:val="331001A3"/>
    <w:rsid w:val="18152390"/>
    <w:rsid w:val="3310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2023-12-26T02:15:00Z</dcterms:created>
  <dc:creator>sakura</dc:creator>
  <cp:lastModifiedBy>lenovo</cp:lastModifiedBy>
  <dcterms:modified xsi:type="dcterms:W3CDTF">2023-12-28T06:01:58Z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8C9198914ED04321A99D8E4A5B05A9CC_13</vt:lpwstr>
  </property>
</Properties>
</file>