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8"/>
          <w:szCs w:val="48"/>
        </w:rPr>
      </w:pPr>
      <w:r>
        <w:rPr>
          <w:rFonts w:hint="eastAsia" w:ascii="黑体" w:hAnsi="黑体" w:eastAsia="黑体" w:cs="黑体"/>
          <w:b/>
          <w:bCs w:val="0"/>
          <w:sz w:val="48"/>
          <w:szCs w:val="48"/>
          <w:lang w:val="en-US" w:eastAsia="zh-CN"/>
        </w:rPr>
        <w:t>2022年睢县财政决算公开</w:t>
      </w:r>
      <w:r>
        <w:rPr>
          <w:rFonts w:hint="eastAsia" w:ascii="黑体" w:hAnsi="黑体" w:eastAsia="黑体" w:cs="黑体"/>
          <w:b/>
          <w:bCs w:val="0"/>
          <w:sz w:val="48"/>
          <w:szCs w:val="48"/>
        </w:rPr>
        <w:t>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一、公开说明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政府决算报告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转移支付执行情况说明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举借债务情况说明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预算绩效工作开展情况说明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5、重大政策和重点项目绩效执行结果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本级汇总的一般公共预算“三公”经费决算执行情况说明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2022年度财政决算表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1" w:firstLineChars="1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（一）一般公共预算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1、一般公共预算收入决算表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2、一般公共预算支出决算表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3、一般公共预算支出决算经济分类明细表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4、一般公共预算基本支出决算经济分类明细表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5、一般公共预算本级支出决算表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6、一般公共预算本级支出预算经济分类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7、一般公共预算本级基本支出预算经济分类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8、一般公共预算税收返还和转移支付决算表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9、专项转移支付分项目情况表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10、政府一般债务限额和余额情况决算表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2" w:firstLineChars="147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（二）政府性基金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1、政府性基金收入决算表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2、政府性基金支出决算表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3、政府性基金本级支出决算表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4、政府性基金转移支付决算表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5、政府专项债务限额和余额情况决算表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2" w:firstLineChars="147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（三）国有资本经营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1、国有资本经营预算收入决算表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2、国有资本经营预算支出决算表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3、国有资本经营预算本级支出决算表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4、国有资本经营转移性收支决算表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2" w:firstLineChars="147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（四）社会保险基金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1、社会保险基金收入决算表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2、社会保险基金支出决算表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3、社会保险基金收支决算表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2" w:firstLineChars="147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（五）三公经费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1、三公经费决算报表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三、地方政府债券情况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1、政府一般债务限额和余额情况决算表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2、政府专项债务限额和余额情况决算表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3、一般债券使用安排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4、专项债券使用安排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5、还本付息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6、2022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年债券分配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四、名词解释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睢县财政预决算及部门预决算公开专业性名词解释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TViZjA0Zjk3MjUyMzk3OTQ2NjBkYTg4MzdhZWMifQ=="/>
  </w:docVars>
  <w:rsids>
    <w:rsidRoot w:val="4CA24448"/>
    <w:rsid w:val="00857C00"/>
    <w:rsid w:val="0498764A"/>
    <w:rsid w:val="08833439"/>
    <w:rsid w:val="0A925904"/>
    <w:rsid w:val="0B2E09CF"/>
    <w:rsid w:val="0D470C66"/>
    <w:rsid w:val="136A45E9"/>
    <w:rsid w:val="15752AC0"/>
    <w:rsid w:val="1A3763C1"/>
    <w:rsid w:val="1FA12509"/>
    <w:rsid w:val="24840858"/>
    <w:rsid w:val="2E2F43B2"/>
    <w:rsid w:val="31A3048D"/>
    <w:rsid w:val="32974848"/>
    <w:rsid w:val="38236F5C"/>
    <w:rsid w:val="3CB217EF"/>
    <w:rsid w:val="3EF24AD6"/>
    <w:rsid w:val="47B510B6"/>
    <w:rsid w:val="47DA1495"/>
    <w:rsid w:val="498109CA"/>
    <w:rsid w:val="4CA24448"/>
    <w:rsid w:val="4FBD05C6"/>
    <w:rsid w:val="518A6BAB"/>
    <w:rsid w:val="523F22EF"/>
    <w:rsid w:val="54081547"/>
    <w:rsid w:val="54D4513D"/>
    <w:rsid w:val="56187BE9"/>
    <w:rsid w:val="568158E9"/>
    <w:rsid w:val="57B94668"/>
    <w:rsid w:val="5BDF5D44"/>
    <w:rsid w:val="63CA58B4"/>
    <w:rsid w:val="63DD4F6C"/>
    <w:rsid w:val="6AC80588"/>
    <w:rsid w:val="6F16678D"/>
    <w:rsid w:val="6FEF1BDF"/>
    <w:rsid w:val="72425A0A"/>
    <w:rsid w:val="757103B1"/>
    <w:rsid w:val="78300D99"/>
    <w:rsid w:val="7A122B63"/>
    <w:rsid w:val="7C001F2C"/>
    <w:rsid w:val="7C5131AA"/>
    <w:rsid w:val="7D4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619</Words>
  <Characters>628</Characters>
  <Lines>0</Lines>
  <Paragraphs>0</Paragraphs>
  <TotalTime>98</TotalTime>
  <ScaleCrop>false</ScaleCrop>
  <LinksUpToDate>false</LinksUpToDate>
  <CharactersWithSpaces>638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2019-01-28T01:56:00Z</dcterms:created>
  <dc:creator>Administrator</dc:creator>
  <cp:lastModifiedBy>zhujiu</cp:lastModifiedBy>
  <cp:lastPrinted>2021-12-14T00:07:00Z</cp:lastPrinted>
  <dcterms:modified xsi:type="dcterms:W3CDTF">2023-10-16T01:33:37Z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F4263AA414B8497787E63FBB1DD956DF</vt:lpwstr>
  </property>
</Properties>
</file>